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0F" w:rsidRPr="004D770F" w:rsidRDefault="004D770F" w:rsidP="004D770F">
      <w:pPr>
        <w:spacing w:after="125" w:line="240" w:lineRule="auto"/>
        <w:outlineLvl w:val="2"/>
        <w:rPr>
          <w:rFonts w:ascii="Times New Roman" w:eastAsia="Times New Roman" w:hAnsi="Times New Roman" w:cs="Times New Roman"/>
          <w:b/>
          <w:bCs/>
          <w:caps/>
          <w:color w:val="006443"/>
          <w:sz w:val="28"/>
          <w:szCs w:val="28"/>
        </w:rPr>
      </w:pPr>
      <w:r w:rsidRPr="004D770F">
        <w:rPr>
          <w:rFonts w:ascii="Times New Roman" w:eastAsia="Times New Roman" w:hAnsi="Times New Roman" w:cs="Times New Roman"/>
          <w:b/>
          <w:bCs/>
          <w:caps/>
          <w:color w:val="006443"/>
          <w:sz w:val="28"/>
          <w:szCs w:val="28"/>
        </w:rPr>
        <w:t>TOM PARTIN</w:t>
      </w:r>
    </w:p>
    <w:p w:rsidR="004D770F" w:rsidRPr="004D770F" w:rsidRDefault="004D770F" w:rsidP="004D770F">
      <w:pPr>
        <w:spacing w:after="0" w:line="240" w:lineRule="auto"/>
        <w:rPr>
          <w:rFonts w:ascii="Times New Roman" w:eastAsia="Times New Roman" w:hAnsi="Times New Roman" w:cs="Times New Roman"/>
          <w:b/>
          <w:bCs/>
          <w:color w:val="000000"/>
          <w:sz w:val="28"/>
          <w:szCs w:val="28"/>
        </w:rPr>
      </w:pPr>
      <w:r w:rsidRPr="004D770F">
        <w:rPr>
          <w:rFonts w:ascii="Times New Roman" w:eastAsia="Times New Roman" w:hAnsi="Times New Roman" w:cs="Times New Roman"/>
          <w:b/>
          <w:bCs/>
          <w:color w:val="000000"/>
          <w:sz w:val="28"/>
          <w:szCs w:val="28"/>
        </w:rPr>
        <w:t>President</w:t>
      </w:r>
    </w:p>
    <w:p w:rsidR="004D770F" w:rsidRPr="004D770F" w:rsidRDefault="004D770F" w:rsidP="004D770F">
      <w:pPr>
        <w:spacing w:after="0" w:line="240" w:lineRule="auto"/>
        <w:rPr>
          <w:rFonts w:ascii="Times New Roman" w:eastAsia="Times New Roman" w:hAnsi="Times New Roman" w:cs="Times New Roman"/>
          <w:b/>
          <w:bCs/>
          <w:color w:val="000000"/>
          <w:sz w:val="15"/>
          <w:szCs w:val="15"/>
        </w:rPr>
      </w:pPr>
    </w:p>
    <w:p w:rsidR="004D770F" w:rsidRPr="004D770F" w:rsidRDefault="004D770F" w:rsidP="004D770F">
      <w:pPr>
        <w:spacing w:after="0" w:line="240" w:lineRule="auto"/>
        <w:rPr>
          <w:rFonts w:ascii="Times New Roman" w:eastAsia="Times New Roman" w:hAnsi="Times New Roman" w:cs="Times New Roman"/>
          <w:color w:val="000000"/>
        </w:rPr>
      </w:pPr>
      <w:r w:rsidRPr="004D770F">
        <w:rPr>
          <w:rFonts w:ascii="Times New Roman" w:eastAsia="Times New Roman" w:hAnsi="Times New Roman" w:cs="Times New Roman"/>
          <w:color w:val="000000"/>
        </w:rPr>
        <w:t xml:space="preserve">Tom </w:t>
      </w:r>
      <w:proofErr w:type="spellStart"/>
      <w:r w:rsidRPr="004D770F">
        <w:rPr>
          <w:rFonts w:ascii="Times New Roman" w:eastAsia="Times New Roman" w:hAnsi="Times New Roman" w:cs="Times New Roman"/>
          <w:color w:val="000000"/>
        </w:rPr>
        <w:t>Partin</w:t>
      </w:r>
      <w:proofErr w:type="spellEnd"/>
      <w:r w:rsidRPr="004D770F">
        <w:rPr>
          <w:rFonts w:ascii="Times New Roman" w:eastAsia="Times New Roman" w:hAnsi="Times New Roman" w:cs="Times New Roman"/>
          <w:color w:val="000000"/>
        </w:rPr>
        <w:t xml:space="preserve"> is the CEO of AFRC. He directs the work of all AFRC staff members and consultants to assure the needs and preferences of the membership are met, in both the short and long term. He is the association’s principal voice on matters of policy and speaks on its behalf to elected officials, Congressional committees and staff, and the media. He oversees the day to day operations of the association and the implementation of its budget.</w:t>
      </w:r>
      <w:r w:rsidRPr="004D770F">
        <w:rPr>
          <w:rFonts w:ascii="Times New Roman" w:eastAsia="Times New Roman" w:hAnsi="Times New Roman" w:cs="Times New Roman"/>
          <w:color w:val="000000"/>
        </w:rPr>
        <w:br/>
      </w:r>
      <w:r w:rsidRPr="004D770F">
        <w:rPr>
          <w:rFonts w:ascii="Times New Roman" w:eastAsia="Times New Roman" w:hAnsi="Times New Roman" w:cs="Times New Roman"/>
          <w:color w:val="000000"/>
        </w:rPr>
        <w:br/>
        <w:t>As part of his role at AFRC, Tom was active in the formation of the Federal Forests Resource Coalition, a group of regional associations concerned with federal timber supply on the national level. He has also served as chair of Keep Oregon Green and has chaired the Forest Industry Association Council and the National Council of Association Forestry Executives.</w:t>
      </w:r>
      <w:r w:rsidRPr="004D770F">
        <w:rPr>
          <w:rFonts w:ascii="Times New Roman" w:eastAsia="Times New Roman" w:hAnsi="Times New Roman" w:cs="Times New Roman"/>
          <w:color w:val="000000"/>
        </w:rPr>
        <w:br/>
      </w:r>
      <w:r w:rsidRPr="004D770F">
        <w:rPr>
          <w:rFonts w:ascii="Times New Roman" w:eastAsia="Times New Roman" w:hAnsi="Times New Roman" w:cs="Times New Roman"/>
          <w:color w:val="000000"/>
        </w:rPr>
        <w:br/>
        <w:t>Prior to becoming an association executive, Tom worked for 25 years in the timber industry, primarily in Eastern Oregon. His positions included forester, logging manager, resident plant manager, regional manager overseeing multiple facilities, and company vice-president. During that time, he also set up an operation in Europe and helped source raw materials for that mill.</w:t>
      </w:r>
      <w:r w:rsidRPr="004D770F">
        <w:rPr>
          <w:rFonts w:ascii="Times New Roman" w:eastAsia="Times New Roman" w:hAnsi="Times New Roman" w:cs="Times New Roman"/>
          <w:color w:val="000000"/>
        </w:rPr>
        <w:br/>
      </w:r>
      <w:r w:rsidRPr="004D770F">
        <w:rPr>
          <w:rFonts w:ascii="Times New Roman" w:eastAsia="Times New Roman" w:hAnsi="Times New Roman" w:cs="Times New Roman"/>
          <w:color w:val="000000"/>
        </w:rPr>
        <w:br/>
        <w:t>Tom has been an active leader in his local community, serving as mayor, county planning commission chair, and parks and recreation district chair, among other offices.</w:t>
      </w:r>
      <w:r w:rsidRPr="004D770F">
        <w:rPr>
          <w:rFonts w:ascii="Times New Roman" w:eastAsia="Times New Roman" w:hAnsi="Times New Roman" w:cs="Times New Roman"/>
          <w:color w:val="000000"/>
        </w:rPr>
        <w:br/>
      </w:r>
      <w:r w:rsidRPr="004D770F">
        <w:rPr>
          <w:rFonts w:ascii="Times New Roman" w:eastAsia="Times New Roman" w:hAnsi="Times New Roman" w:cs="Times New Roman"/>
          <w:color w:val="000000"/>
        </w:rPr>
        <w:br/>
        <w:t>Tom holds a B.S. in Forest Management from Oregon State University and is a member of the Society of American Foresters, Phi Kappa Phi and the Society of Association Presidents.</w:t>
      </w:r>
    </w:p>
    <w:p w:rsidR="00BF6858" w:rsidRPr="004D770F" w:rsidRDefault="00B40E03"/>
    <w:sectPr w:rsidR="00BF6858" w:rsidRPr="004D770F" w:rsidSect="002F2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770F"/>
    <w:rsid w:val="002E6229"/>
    <w:rsid w:val="002F2F28"/>
    <w:rsid w:val="002F7A2B"/>
    <w:rsid w:val="004D770F"/>
    <w:rsid w:val="00B40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28"/>
  </w:style>
  <w:style w:type="paragraph" w:styleId="Heading3">
    <w:name w:val="heading 3"/>
    <w:basedOn w:val="Normal"/>
    <w:link w:val="Heading3Char"/>
    <w:uiPriority w:val="9"/>
    <w:qFormat/>
    <w:rsid w:val="004D7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77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77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8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PNWER2014</dc:creator>
  <cp:lastModifiedBy>PNWER2014</cp:lastModifiedBy>
  <cp:revision>2</cp:revision>
  <dcterms:created xsi:type="dcterms:W3CDTF">2014-06-24T20:58:00Z</dcterms:created>
  <dcterms:modified xsi:type="dcterms:W3CDTF">2014-06-24T20:58:00Z</dcterms:modified>
</cp:coreProperties>
</file>