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F" w:rsidRPr="002670E5" w:rsidRDefault="00E769BF" w:rsidP="002B299D">
      <w:pPr>
        <w:rPr>
          <w:rFonts w:ascii="AGaramond" w:hAnsi="AGaramond" w:cs="Arial"/>
          <w:b/>
          <w:bCs/>
          <w:noProof/>
        </w:rPr>
      </w:pPr>
      <w:r>
        <w:rPr>
          <w:rFonts w:ascii="AGaramond" w:hAnsi="AGaramond" w:cs="Arial"/>
          <w:b/>
          <w:bCs/>
          <w:noProof/>
        </w:rPr>
        <w:drawing>
          <wp:inline distT="0" distB="0" distL="0" distR="0">
            <wp:extent cx="6400800" cy="202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IBanner201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CB" w:rsidRDefault="00C82DCB">
      <w:pPr>
        <w:contextualSpacing/>
        <w:rPr>
          <w:rFonts w:ascii="AGaramond" w:hAnsi="AGaramond"/>
        </w:rPr>
      </w:pPr>
    </w:p>
    <w:p w:rsidR="0073195C" w:rsidRPr="00805366" w:rsidRDefault="004F0835" w:rsidP="0073195C">
      <w:pPr>
        <w:contextualSpacing/>
        <w:jc w:val="center"/>
        <w:rPr>
          <w:rFonts w:ascii="Calibri" w:hAnsi="Calibri"/>
          <w:b/>
        </w:rPr>
      </w:pPr>
      <w:r w:rsidRPr="00805366">
        <w:rPr>
          <w:rFonts w:ascii="Calibri" w:hAnsi="Calibri"/>
          <w:b/>
        </w:rPr>
        <w:t>AGENDA – RICHLAND, WA</w:t>
      </w:r>
      <w:r w:rsidR="0073195C" w:rsidRPr="00805366">
        <w:rPr>
          <w:rFonts w:ascii="Calibri" w:hAnsi="Calibri"/>
          <w:b/>
        </w:rPr>
        <w:t xml:space="preserve"> </w:t>
      </w:r>
    </w:p>
    <w:p w:rsidR="0073195C" w:rsidRPr="002670E5" w:rsidRDefault="0073195C">
      <w:pPr>
        <w:contextualSpacing/>
        <w:rPr>
          <w:rFonts w:ascii="AGaramond" w:hAnsi="AGaramond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60"/>
        <w:gridCol w:w="8216"/>
      </w:tblGrid>
      <w:tr w:rsidR="00D60ACA" w:rsidRPr="00805366" w:rsidTr="00400539">
        <w:trPr>
          <w:trHeight w:val="296"/>
        </w:trPr>
        <w:tc>
          <w:tcPr>
            <w:tcW w:w="5000" w:type="pct"/>
            <w:gridSpan w:val="2"/>
            <w:shd w:val="clear" w:color="auto" w:fill="000000"/>
          </w:tcPr>
          <w:p w:rsidR="00D60ACA" w:rsidRPr="00805366" w:rsidRDefault="00E769BF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Friday, August 22, 2014</w:t>
            </w:r>
          </w:p>
        </w:tc>
      </w:tr>
      <w:tr w:rsidR="00D60ACA" w:rsidRPr="00805366" w:rsidTr="00B84B8B">
        <w:trPr>
          <w:trHeight w:val="773"/>
        </w:trPr>
        <w:tc>
          <w:tcPr>
            <w:tcW w:w="963" w:type="pct"/>
          </w:tcPr>
          <w:p w:rsidR="00D60ACA" w:rsidRPr="00805366" w:rsidRDefault="00F67A67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1:30</w:t>
            </w:r>
            <w:r w:rsidR="00772D20">
              <w:rPr>
                <w:rFonts w:asciiTheme="minorHAnsi" w:hAnsiTheme="minorHAnsi" w:cs="Arial"/>
                <w:sz w:val="24"/>
                <w:szCs w:val="24"/>
              </w:rPr>
              <w:t>-5:3</w:t>
            </w:r>
            <w:r w:rsidR="00E769BF">
              <w:rPr>
                <w:rFonts w:asciiTheme="minorHAnsi" w:hAnsiTheme="minorHAnsi" w:cs="Arial"/>
                <w:sz w:val="24"/>
                <w:szCs w:val="24"/>
              </w:rPr>
              <w:t>0pm</w:t>
            </w:r>
          </w:p>
        </w:tc>
        <w:tc>
          <w:tcPr>
            <w:tcW w:w="4037" w:type="pct"/>
          </w:tcPr>
          <w:p w:rsidR="004F0835" w:rsidRPr="00400539" w:rsidRDefault="00400539" w:rsidP="00400539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Energy Northwest </w:t>
            </w:r>
            <w:r w:rsidR="00E769BF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Columbia Generating Station Nuclear Plant</w:t>
            </w:r>
            <w:r w:rsidR="004F0835"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  <w:r w:rsidR="00E769BF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Tour</w:t>
            </w:r>
          </w:p>
          <w:p w:rsidR="00E769BF" w:rsidRDefault="00E769BF" w:rsidP="00805366">
            <w:pPr>
              <w:pStyle w:val="AgendaText"/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 North Power Plant Loop / Richland, WA 99354</w:t>
            </w:r>
          </w:p>
          <w:p w:rsidR="00E769BF" w:rsidRDefault="00E769BF" w:rsidP="00805366">
            <w:pPr>
              <w:pStyle w:val="AgendaText"/>
              <w:spacing w:before="0" w:after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509.372.5000</w:t>
            </w:r>
          </w:p>
          <w:p w:rsidR="00E769BF" w:rsidRPr="00E769BF" w:rsidRDefault="00E769BF" w:rsidP="00805366">
            <w:pPr>
              <w:pStyle w:val="AgendaText"/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(Bus will depart from the hotel to take you to and from the tour)</w:t>
            </w:r>
          </w:p>
        </w:tc>
      </w:tr>
      <w:tr w:rsidR="00E769BF" w:rsidRPr="00805366" w:rsidTr="00B84B8B">
        <w:trPr>
          <w:trHeight w:val="773"/>
        </w:trPr>
        <w:tc>
          <w:tcPr>
            <w:tcW w:w="963" w:type="pct"/>
          </w:tcPr>
          <w:p w:rsidR="00E769BF" w:rsidRDefault="00772D20" w:rsidP="0040024B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7:0</w:t>
            </w:r>
            <w:r w:rsidR="0040024B">
              <w:rPr>
                <w:rFonts w:asciiTheme="minorHAnsi" w:hAnsiTheme="minorHAnsi" w:cs="Arial"/>
                <w:sz w:val="24"/>
                <w:szCs w:val="24"/>
              </w:rPr>
              <w:t>0-8:3</w:t>
            </w:r>
            <w:r w:rsidR="00E769BF">
              <w:rPr>
                <w:rFonts w:asciiTheme="minorHAnsi" w:hAnsiTheme="minorHAnsi" w:cs="Arial"/>
                <w:sz w:val="24"/>
                <w:szCs w:val="24"/>
              </w:rPr>
              <w:t>0pm</w:t>
            </w:r>
          </w:p>
        </w:tc>
        <w:tc>
          <w:tcPr>
            <w:tcW w:w="4037" w:type="pct"/>
          </w:tcPr>
          <w:p w:rsidR="00E769BF" w:rsidRPr="00805366" w:rsidRDefault="00E769BF" w:rsidP="00E769BF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Hospitality Welcome </w:t>
            </w:r>
          </w:p>
          <w:p w:rsidR="00E769BF" w:rsidRPr="00805366" w:rsidRDefault="00E769BF" w:rsidP="00E769BF">
            <w:pPr>
              <w:pStyle w:val="AgendaLocation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Courtyard by Marriott, Richland Columbia Point</w:t>
            </w:r>
          </w:p>
          <w:p w:rsidR="00E769BF" w:rsidRPr="0040024B" w:rsidRDefault="00E769BF" w:rsidP="0040024B">
            <w:pPr>
              <w:pStyle w:val="AgendaText"/>
              <w:spacing w:before="0" w:after="0"/>
              <w:rPr>
                <w:rFonts w:asciiTheme="minorHAnsi" w:hAnsiTheme="minorHAnsi"/>
              </w:rPr>
            </w:pPr>
            <w:r w:rsidRPr="00805366">
              <w:rPr>
                <w:rFonts w:asciiTheme="minorHAnsi" w:hAnsiTheme="minorHAnsi"/>
              </w:rPr>
              <w:t>480 Columbia Point Drive / Richland, WA 99352</w:t>
            </w:r>
            <w:r w:rsidR="0040024B">
              <w:rPr>
                <w:rFonts w:asciiTheme="minorHAnsi" w:hAnsiTheme="minorHAnsi"/>
              </w:rPr>
              <w:t xml:space="preserve"> / </w:t>
            </w:r>
            <w:r w:rsidRPr="00805366">
              <w:rPr>
                <w:rFonts w:asciiTheme="minorHAnsi" w:hAnsiTheme="minorHAnsi"/>
              </w:rPr>
              <w:t>509.942.9400 / 509.942.9401</w:t>
            </w:r>
          </w:p>
        </w:tc>
      </w:tr>
      <w:tr w:rsidR="00E769BF" w:rsidRPr="00805366" w:rsidTr="00E769BF">
        <w:trPr>
          <w:trHeight w:val="323"/>
        </w:trPr>
        <w:tc>
          <w:tcPr>
            <w:tcW w:w="963" w:type="pct"/>
          </w:tcPr>
          <w:p w:rsidR="00E769BF" w:rsidRDefault="00E769B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9:00-10:30pm</w:t>
            </w:r>
          </w:p>
        </w:tc>
        <w:tc>
          <w:tcPr>
            <w:tcW w:w="4037" w:type="pct"/>
          </w:tcPr>
          <w:p w:rsidR="00F67A67" w:rsidRPr="0040024B" w:rsidRDefault="00E769BF" w:rsidP="0040024B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Hospitality Suite Open</w:t>
            </w:r>
            <w:r w:rsidR="0040024B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, Room 215</w:t>
            </w:r>
          </w:p>
        </w:tc>
      </w:tr>
      <w:tr w:rsidR="00705A22" w:rsidRPr="00805366" w:rsidTr="00400539">
        <w:trPr>
          <w:trHeight w:val="269"/>
        </w:trPr>
        <w:tc>
          <w:tcPr>
            <w:tcW w:w="5000" w:type="pct"/>
            <w:gridSpan w:val="2"/>
            <w:shd w:val="clear" w:color="auto" w:fill="000000"/>
          </w:tcPr>
          <w:p w:rsidR="00705A22" w:rsidRDefault="00E769BF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Saturday, August 23, 2014</w:t>
            </w:r>
          </w:p>
          <w:p w:rsidR="0040024B" w:rsidRPr="00CB3DF1" w:rsidRDefault="0040024B" w:rsidP="00400539">
            <w:pPr>
              <w:jc w:val="center"/>
              <w:rPr>
                <w:rFonts w:asciiTheme="minorHAnsi" w:eastAsia="Times New Roman" w:hAnsiTheme="minorHAnsi" w:cs="Arial"/>
                <w:b/>
                <w:i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All Classroom Sessions are in the Environmental Molecular Sciences Laboratory Auditorium</w:t>
            </w:r>
          </w:p>
          <w:p w:rsidR="0040024B" w:rsidRPr="00805366" w:rsidRDefault="0040024B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3335 Innovation Blvd, Richland, WA 99354</w:t>
            </w:r>
          </w:p>
        </w:tc>
      </w:tr>
      <w:tr w:rsidR="00705A22" w:rsidRPr="00805366" w:rsidTr="00B84B8B">
        <w:trPr>
          <w:trHeight w:val="773"/>
        </w:trPr>
        <w:tc>
          <w:tcPr>
            <w:tcW w:w="963" w:type="pct"/>
          </w:tcPr>
          <w:p w:rsidR="00705A22" w:rsidRPr="00805366" w:rsidRDefault="00E769B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7:00-8:45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 xml:space="preserve">am </w:t>
            </w:r>
            <w:r w:rsidR="00F96A44" w:rsidRPr="008053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:rsidR="00EA2929" w:rsidRPr="00805366" w:rsidRDefault="004F0835" w:rsidP="00805366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Breakfast (voucher</w:t>
            </w:r>
            <w:r w:rsidR="00DB274F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in your check-in packet</w:t>
            </w:r>
            <w:r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)</w:t>
            </w:r>
            <w:r w:rsidR="00F96A44"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</w:p>
          <w:p w:rsidR="007C7721" w:rsidRPr="00805366" w:rsidRDefault="004F0835" w:rsidP="00805366">
            <w:pPr>
              <w:pStyle w:val="AgendaLocation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Courtyard by Marriott, Richland Columbia Point</w:t>
            </w:r>
          </w:p>
          <w:p w:rsidR="004F0835" w:rsidRPr="00805366" w:rsidRDefault="004F0835" w:rsidP="00805366">
            <w:pPr>
              <w:pStyle w:val="AgendaText"/>
              <w:spacing w:before="0" w:after="0"/>
              <w:rPr>
                <w:rFonts w:asciiTheme="minorHAnsi" w:hAnsiTheme="minorHAnsi"/>
              </w:rPr>
            </w:pPr>
            <w:r w:rsidRPr="00805366">
              <w:rPr>
                <w:rFonts w:asciiTheme="minorHAnsi" w:hAnsiTheme="minorHAnsi"/>
              </w:rPr>
              <w:t>480 Columbia Point Drive / Richland, WA 99352</w:t>
            </w:r>
          </w:p>
        </w:tc>
      </w:tr>
      <w:tr w:rsidR="00705A22" w:rsidRPr="00805366" w:rsidTr="00B84B8B">
        <w:trPr>
          <w:trHeight w:val="431"/>
        </w:trPr>
        <w:tc>
          <w:tcPr>
            <w:tcW w:w="963" w:type="pct"/>
          </w:tcPr>
          <w:p w:rsidR="00705A22" w:rsidRPr="00805366" w:rsidRDefault="00E769B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9:00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>am</w:t>
            </w:r>
            <w:r w:rsidR="00F96A44" w:rsidRPr="0080536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:rsidR="007C7721" w:rsidRPr="00805366" w:rsidRDefault="004F0835" w:rsidP="00805366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Bus Leaves for Pacific Northwest National Laboratory (you will need your security badge before we leave the hotel</w:t>
            </w:r>
            <w:r w:rsidR="00E769BF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—Badge pick up in the lobby</w:t>
            </w:r>
            <w:r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)</w:t>
            </w:r>
            <w:r w:rsidR="00F96A44" w:rsidRPr="0080536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705A22" w:rsidRPr="00805366" w:rsidTr="00B84B8B">
        <w:trPr>
          <w:trHeight w:val="773"/>
        </w:trPr>
        <w:tc>
          <w:tcPr>
            <w:tcW w:w="963" w:type="pct"/>
          </w:tcPr>
          <w:p w:rsidR="00705A22" w:rsidRPr="00805366" w:rsidRDefault="00E769B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9:30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F96A44" w:rsidRPr="00E769BF" w:rsidRDefault="004F0835" w:rsidP="00805366">
            <w:pPr>
              <w:pStyle w:val="AgendaText"/>
              <w:spacing w:before="0"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Welcome</w:t>
            </w:r>
            <w:r w:rsidR="00F96A44" w:rsidRPr="00805366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="00E769BF">
              <w:rPr>
                <w:rFonts w:asciiTheme="minorHAnsi" w:hAnsiTheme="minorHAnsi" w:cs="Arial"/>
                <w:color w:val="000000"/>
                <w:sz w:val="24"/>
                <w:szCs w:val="24"/>
              </w:rPr>
              <w:t>(Official Course Start)</w:t>
            </w:r>
          </w:p>
          <w:p w:rsidR="00705A22" w:rsidRPr="00805366" w:rsidRDefault="004F0835" w:rsidP="00805366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Self-knowledge Assessment</w:t>
            </w:r>
          </w:p>
        </w:tc>
      </w:tr>
      <w:tr w:rsidR="00705A22" w:rsidRPr="00805366" w:rsidTr="00805366">
        <w:trPr>
          <w:trHeight w:val="638"/>
        </w:trPr>
        <w:tc>
          <w:tcPr>
            <w:tcW w:w="963" w:type="pct"/>
          </w:tcPr>
          <w:p w:rsidR="00C82DCB" w:rsidRPr="00805366" w:rsidRDefault="00DB274F" w:rsidP="00E769B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9:45am-12:1</w:t>
            </w:r>
            <w:r w:rsidR="00E769BF">
              <w:rPr>
                <w:rFonts w:asciiTheme="minorHAnsi" w:hAnsiTheme="minorHAnsi" w:cs="Arial"/>
                <w:sz w:val="24"/>
                <w:szCs w:val="24"/>
              </w:rPr>
              <w:t>5p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 xml:space="preserve">m </w:t>
            </w:r>
          </w:p>
        </w:tc>
        <w:tc>
          <w:tcPr>
            <w:tcW w:w="4037" w:type="pct"/>
          </w:tcPr>
          <w:p w:rsidR="00C82DCB" w:rsidRPr="00AE4044" w:rsidRDefault="004F0835" w:rsidP="00805366">
            <w:pPr>
              <w:pStyle w:val="AgendaLocation"/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 xml:space="preserve">Electric </w:t>
            </w:r>
            <w:r w:rsidR="00B84B8B"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>Power Generation, Transmission</w:t>
            </w:r>
            <w:r w:rsidR="00255EE2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>,</w:t>
            </w:r>
            <w:r w:rsidR="00B84B8B"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 xml:space="preserve"> and</w:t>
            </w:r>
            <w:r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 xml:space="preserve"> Distribution</w:t>
            </w:r>
            <w:r w:rsidR="00F96A44" w:rsidRPr="00805366">
              <w:rPr>
                <w:rFonts w:asciiTheme="minorHAnsi" w:hAnsiTheme="minorHAnsi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2C5F" w:rsidRPr="00805366" w:rsidTr="000E6770">
        <w:trPr>
          <w:trHeight w:val="278"/>
        </w:trPr>
        <w:tc>
          <w:tcPr>
            <w:tcW w:w="963" w:type="pct"/>
          </w:tcPr>
          <w:p w:rsidR="004F0835" w:rsidRPr="00805366" w:rsidRDefault="00DB274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12:15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sz w:val="24"/>
                <w:szCs w:val="24"/>
              </w:rPr>
              <w:t>1:15</w:t>
            </w:r>
            <w:r w:rsidR="004F0835" w:rsidRPr="00805366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4F0835" w:rsidRPr="00131B6A" w:rsidRDefault="00DB274F" w:rsidP="00131B6A">
            <w:pPr>
              <w:pStyle w:val="AgendaLocation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Lunch discussion on morning session</w:t>
            </w:r>
          </w:p>
        </w:tc>
      </w:tr>
      <w:tr w:rsidR="00705A22" w:rsidRPr="00805366" w:rsidTr="00805366">
        <w:trPr>
          <w:trHeight w:val="611"/>
        </w:trPr>
        <w:tc>
          <w:tcPr>
            <w:tcW w:w="963" w:type="pct"/>
          </w:tcPr>
          <w:p w:rsidR="00705A22" w:rsidRPr="00805366" w:rsidRDefault="00DB274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1:30-5:00pm</w:t>
            </w:r>
          </w:p>
        </w:tc>
        <w:tc>
          <w:tcPr>
            <w:tcW w:w="4037" w:type="pct"/>
          </w:tcPr>
          <w:p w:rsidR="00705A22" w:rsidRPr="00AE4044" w:rsidRDefault="004F0835" w:rsidP="00AE4044">
            <w:pPr>
              <w:rPr>
                <w:rFonts w:asciiTheme="minorHAnsi" w:hAnsiTheme="minorHAnsi" w:cs="Arial"/>
                <w:b/>
                <w:color w:val="000000"/>
              </w:rPr>
            </w:pPr>
            <w:r w:rsidRPr="00805366">
              <w:rPr>
                <w:rFonts w:asciiTheme="minorHAnsi" w:hAnsiTheme="minorHAnsi" w:cs="Arial"/>
                <w:b/>
                <w:color w:val="000000"/>
              </w:rPr>
              <w:t xml:space="preserve">Electric </w:t>
            </w:r>
            <w:r w:rsidR="00B84B8B" w:rsidRPr="00805366">
              <w:rPr>
                <w:rFonts w:asciiTheme="minorHAnsi" w:hAnsiTheme="minorHAnsi" w:cs="Arial"/>
                <w:b/>
                <w:color w:val="000000"/>
              </w:rPr>
              <w:t>Power Generation, Transmission</w:t>
            </w:r>
            <w:r w:rsidR="00255EE2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B84B8B" w:rsidRPr="00805366">
              <w:rPr>
                <w:rFonts w:asciiTheme="minorHAnsi" w:hAnsiTheme="minorHAnsi" w:cs="Arial"/>
                <w:b/>
                <w:color w:val="000000"/>
              </w:rPr>
              <w:t xml:space="preserve"> and</w:t>
            </w:r>
            <w:r w:rsidRPr="00805366">
              <w:rPr>
                <w:rFonts w:asciiTheme="minorHAnsi" w:hAnsiTheme="minorHAnsi" w:cs="Arial"/>
                <w:b/>
                <w:color w:val="000000"/>
              </w:rPr>
              <w:t xml:space="preserve"> Distribution</w:t>
            </w:r>
            <w:r w:rsidR="001E0843" w:rsidRPr="00805366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</w:tr>
      <w:tr w:rsidR="00705A22" w:rsidRPr="00805366" w:rsidTr="00805366">
        <w:trPr>
          <w:trHeight w:val="386"/>
        </w:trPr>
        <w:tc>
          <w:tcPr>
            <w:tcW w:w="963" w:type="pct"/>
          </w:tcPr>
          <w:p w:rsidR="00705A22" w:rsidRDefault="00DB274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5:00-6:30pm</w:t>
            </w:r>
          </w:p>
          <w:p w:rsidR="004F4572" w:rsidRPr="00805366" w:rsidRDefault="004F4572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(Dinner)</w:t>
            </w:r>
          </w:p>
        </w:tc>
        <w:tc>
          <w:tcPr>
            <w:tcW w:w="4037" w:type="pct"/>
          </w:tcPr>
          <w:p w:rsidR="0040024B" w:rsidRPr="00AE4044" w:rsidRDefault="00DB274F" w:rsidP="0040024B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Battery Storage </w:t>
            </w:r>
            <w:r w:rsidR="0040024B">
              <w:rPr>
                <w:rFonts w:asciiTheme="minorHAnsi" w:hAnsiTheme="minorHAnsi" w:cs="Arial"/>
                <w:b/>
                <w:color w:val="000000"/>
              </w:rPr>
              <w:t xml:space="preserve">Field Test </w:t>
            </w:r>
            <w:r>
              <w:rPr>
                <w:rFonts w:asciiTheme="minorHAnsi" w:hAnsiTheme="minorHAnsi" w:cs="Arial"/>
                <w:b/>
                <w:color w:val="000000"/>
              </w:rPr>
              <w:t>Unit</w:t>
            </w:r>
            <w:r w:rsidR="0040024B">
              <w:rPr>
                <w:rFonts w:asciiTheme="minorHAnsi" w:hAnsiTheme="minorHAnsi" w:cs="Arial"/>
                <w:b/>
                <w:color w:val="000000"/>
              </w:rPr>
              <w:t>—Tour and Dinner, EMSL</w:t>
            </w:r>
          </w:p>
        </w:tc>
      </w:tr>
      <w:tr w:rsidR="00705A22" w:rsidRPr="00805366" w:rsidTr="00131B6A">
        <w:trPr>
          <w:trHeight w:val="278"/>
        </w:trPr>
        <w:tc>
          <w:tcPr>
            <w:tcW w:w="963" w:type="pct"/>
          </w:tcPr>
          <w:p w:rsidR="004F0835" w:rsidRPr="00805366" w:rsidRDefault="00DB274F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6:30pm</w:t>
            </w:r>
          </w:p>
        </w:tc>
        <w:tc>
          <w:tcPr>
            <w:tcW w:w="4037" w:type="pct"/>
          </w:tcPr>
          <w:p w:rsidR="00A700FC" w:rsidRPr="00131B6A" w:rsidRDefault="00DB274F" w:rsidP="00805366">
            <w:pPr>
              <w:pStyle w:val="AgendaText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Bus departs for hotel</w:t>
            </w:r>
          </w:p>
        </w:tc>
      </w:tr>
      <w:tr w:rsidR="00A700FC" w:rsidRPr="00805366" w:rsidTr="00805366">
        <w:trPr>
          <w:trHeight w:val="368"/>
        </w:trPr>
        <w:tc>
          <w:tcPr>
            <w:tcW w:w="963" w:type="pct"/>
          </w:tcPr>
          <w:p w:rsidR="00A700FC" w:rsidRPr="00805366" w:rsidRDefault="00B8608E" w:rsidP="00805366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8:00-10:00pm</w:t>
            </w:r>
          </w:p>
        </w:tc>
        <w:tc>
          <w:tcPr>
            <w:tcW w:w="4037" w:type="pct"/>
          </w:tcPr>
          <w:p w:rsidR="00F67A67" w:rsidRPr="0040024B" w:rsidRDefault="00B8608E" w:rsidP="0040024B">
            <w:pPr>
              <w:pStyle w:val="AgendaHeading2"/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Hospitality Suite Open</w:t>
            </w:r>
            <w:r w:rsidR="0040024B">
              <w:rPr>
                <w:rFonts w:asciiTheme="minorHAnsi" w:hAnsiTheme="minorHAnsi" w:cs="Arial"/>
                <w:sz w:val="24"/>
                <w:szCs w:val="24"/>
              </w:rPr>
              <w:t>, Room 215</w:t>
            </w:r>
          </w:p>
        </w:tc>
      </w:tr>
      <w:tr w:rsidR="00705A22" w:rsidRPr="00805366" w:rsidTr="00400539">
        <w:trPr>
          <w:trHeight w:val="278"/>
        </w:trPr>
        <w:tc>
          <w:tcPr>
            <w:tcW w:w="5000" w:type="pct"/>
            <w:gridSpan w:val="2"/>
            <w:shd w:val="clear" w:color="auto" w:fill="000000"/>
          </w:tcPr>
          <w:p w:rsidR="00705A22" w:rsidRDefault="00131B6A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Sunday, August 24, 2014</w:t>
            </w:r>
          </w:p>
          <w:p w:rsidR="0040024B" w:rsidRPr="00CB3DF1" w:rsidRDefault="0040024B" w:rsidP="0040024B">
            <w:pPr>
              <w:jc w:val="center"/>
              <w:rPr>
                <w:rFonts w:asciiTheme="minorHAnsi" w:eastAsia="Times New Roman" w:hAnsiTheme="minorHAnsi" w:cs="Arial"/>
                <w:b/>
                <w:i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All Classroom Sessions are in the Environmental Molecular Sciences Laboratory Auditorium</w:t>
            </w:r>
          </w:p>
          <w:p w:rsidR="0040024B" w:rsidRPr="00805366" w:rsidRDefault="0040024B" w:rsidP="0040024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3335 Innovation Blvd, Richland, WA 99354</w:t>
            </w:r>
          </w:p>
        </w:tc>
      </w:tr>
      <w:tr w:rsidR="00705A22" w:rsidRPr="00805366" w:rsidTr="00D77A07">
        <w:trPr>
          <w:trHeight w:val="161"/>
        </w:trPr>
        <w:tc>
          <w:tcPr>
            <w:tcW w:w="963" w:type="pct"/>
          </w:tcPr>
          <w:p w:rsidR="00B8608E" w:rsidRPr="00805366" w:rsidRDefault="00131B6A" w:rsidP="00A67BC7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7:45</w:t>
            </w:r>
            <w:r w:rsidR="00B8608E" w:rsidRPr="00805366">
              <w:rPr>
                <w:rFonts w:asciiTheme="minorHAnsi" w:hAnsiTheme="minorHAnsi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:rsidR="00EA2929" w:rsidRPr="00805366" w:rsidRDefault="00131B6A" w:rsidP="00A67BC7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 departs for PNNL</w:t>
            </w:r>
          </w:p>
        </w:tc>
      </w:tr>
      <w:tr w:rsidR="00705A22" w:rsidRPr="00805366" w:rsidTr="00F67A67">
        <w:trPr>
          <w:trHeight w:val="224"/>
        </w:trPr>
        <w:tc>
          <w:tcPr>
            <w:tcW w:w="963" w:type="pct"/>
          </w:tcPr>
          <w:p w:rsidR="00705A22" w:rsidRPr="00805366" w:rsidRDefault="00131B6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8:00-8:30am</w:t>
            </w:r>
          </w:p>
        </w:tc>
        <w:tc>
          <w:tcPr>
            <w:tcW w:w="4037" w:type="pct"/>
          </w:tcPr>
          <w:p w:rsidR="00EA2929" w:rsidRPr="00805366" w:rsidRDefault="00131B6A" w:rsidP="00E1735A">
            <w:pPr>
              <w:pStyle w:val="AgendaText"/>
              <w:spacing w:before="0"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Breakfast at PNNL</w:t>
            </w:r>
          </w:p>
        </w:tc>
      </w:tr>
      <w:tr w:rsidR="00705A22" w:rsidRPr="00805366" w:rsidTr="00D77A07">
        <w:trPr>
          <w:trHeight w:val="431"/>
        </w:trPr>
        <w:tc>
          <w:tcPr>
            <w:tcW w:w="963" w:type="pct"/>
          </w:tcPr>
          <w:p w:rsidR="00705A22" w:rsidRPr="00805366" w:rsidRDefault="00131B6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8:30-10:00am</w:t>
            </w:r>
          </w:p>
        </w:tc>
        <w:tc>
          <w:tcPr>
            <w:tcW w:w="4037" w:type="pct"/>
          </w:tcPr>
          <w:p w:rsidR="00EA2929" w:rsidRPr="00AE4044" w:rsidRDefault="00B8608E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US Energy Situation</w:t>
            </w:r>
          </w:p>
        </w:tc>
      </w:tr>
      <w:tr w:rsidR="00705A22" w:rsidRPr="00805366" w:rsidTr="00D77A07">
        <w:trPr>
          <w:trHeight w:val="449"/>
        </w:trPr>
        <w:tc>
          <w:tcPr>
            <w:tcW w:w="963" w:type="pct"/>
          </w:tcPr>
          <w:p w:rsidR="00705A22" w:rsidRPr="00805366" w:rsidRDefault="00131B6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10:15-11:15am</w:t>
            </w:r>
          </w:p>
        </w:tc>
        <w:tc>
          <w:tcPr>
            <w:tcW w:w="4037" w:type="pct"/>
          </w:tcPr>
          <w:p w:rsidR="00B8608E" w:rsidRPr="00AE4044" w:rsidRDefault="00B8608E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Natural Gas Production, Transmission</w:t>
            </w:r>
            <w:r w:rsidR="00255EE2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84B8B" w:rsidRPr="00805366">
              <w:rPr>
                <w:rFonts w:asciiTheme="minorHAnsi" w:hAnsiTheme="minorHAnsi" w:cs="Arial"/>
                <w:b/>
                <w:sz w:val="24"/>
                <w:szCs w:val="24"/>
              </w:rPr>
              <w:t>and</w:t>
            </w: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 xml:space="preserve"> Delivery</w:t>
            </w:r>
            <w:r w:rsidR="00EA2929" w:rsidRPr="0080536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705A22" w:rsidRPr="00805366" w:rsidTr="00D77A07">
        <w:trPr>
          <w:trHeight w:val="494"/>
        </w:trPr>
        <w:tc>
          <w:tcPr>
            <w:tcW w:w="963" w:type="pct"/>
          </w:tcPr>
          <w:p w:rsidR="00E1735A" w:rsidRPr="00805366" w:rsidRDefault="00131B6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11:20am-12:05pm</w:t>
            </w:r>
          </w:p>
        </w:tc>
        <w:tc>
          <w:tcPr>
            <w:tcW w:w="4037" w:type="pct"/>
          </w:tcPr>
          <w:p w:rsidR="00705A22" w:rsidRPr="00AE4044" w:rsidRDefault="00F12D85" w:rsidP="00E1735A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Policy Opportunities with EPA’s 111d Rule</w:t>
            </w:r>
          </w:p>
        </w:tc>
      </w:tr>
      <w:tr w:rsidR="00705A22" w:rsidRPr="00805366" w:rsidTr="00B84B8B">
        <w:trPr>
          <w:trHeight w:val="674"/>
        </w:trPr>
        <w:tc>
          <w:tcPr>
            <w:tcW w:w="963" w:type="pct"/>
          </w:tcPr>
          <w:p w:rsidR="00705A22" w:rsidRDefault="00131B6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12:10-1:20pm</w:t>
            </w:r>
          </w:p>
          <w:p w:rsidR="00255EE2" w:rsidRPr="00805366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(Lunch)</w:t>
            </w:r>
          </w:p>
        </w:tc>
        <w:tc>
          <w:tcPr>
            <w:tcW w:w="4037" w:type="pct"/>
          </w:tcPr>
          <w:p w:rsidR="00555482" w:rsidRPr="00805366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PNNL’s Energy Infrastructure Operations Center</w:t>
            </w:r>
          </w:p>
          <w:p w:rsidR="00255EE2" w:rsidRPr="00255EE2" w:rsidRDefault="00AE4044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55EE2">
              <w:rPr>
                <w:rFonts w:asciiTheme="minorHAnsi" w:hAnsiTheme="minorHAnsi" w:cs="Arial"/>
                <w:sz w:val="24"/>
                <w:szCs w:val="24"/>
              </w:rPr>
              <w:t>(Class will split into two groups to tour the center)</w:t>
            </w:r>
          </w:p>
        </w:tc>
      </w:tr>
      <w:tr w:rsidR="00EA2929" w:rsidRPr="00805366" w:rsidTr="00B84B8B">
        <w:trPr>
          <w:trHeight w:val="674"/>
        </w:trPr>
        <w:tc>
          <w:tcPr>
            <w:tcW w:w="963" w:type="pct"/>
          </w:tcPr>
          <w:p w:rsidR="00EA2929" w:rsidRPr="00805366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1:30-2:30pm</w:t>
            </w:r>
          </w:p>
          <w:p w:rsidR="005E17CC" w:rsidRPr="00805366" w:rsidRDefault="005E17C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37" w:type="pct"/>
          </w:tcPr>
          <w:p w:rsidR="00EA2929" w:rsidRPr="00AE4044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Natural Gas Productions, Transmission, and Delivery</w:t>
            </w:r>
          </w:p>
        </w:tc>
      </w:tr>
      <w:tr w:rsidR="00EA2929" w:rsidRPr="00805366" w:rsidTr="004E655E">
        <w:trPr>
          <w:trHeight w:val="386"/>
        </w:trPr>
        <w:tc>
          <w:tcPr>
            <w:tcW w:w="963" w:type="pct"/>
          </w:tcPr>
          <w:p w:rsidR="00EA2929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2:45-3:55</w:t>
            </w:r>
            <w:r w:rsidR="00255EE2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:rsidR="00255EE2" w:rsidRPr="00AE4044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Petroleum 101</w:t>
            </w:r>
          </w:p>
        </w:tc>
      </w:tr>
      <w:tr w:rsidR="003235D2" w:rsidRPr="00805366" w:rsidTr="004E655E">
        <w:trPr>
          <w:trHeight w:val="386"/>
        </w:trPr>
        <w:tc>
          <w:tcPr>
            <w:tcW w:w="963" w:type="pct"/>
          </w:tcPr>
          <w:p w:rsidR="003235D2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4:00-4:15pm</w:t>
            </w:r>
          </w:p>
        </w:tc>
        <w:tc>
          <w:tcPr>
            <w:tcW w:w="4037" w:type="pct"/>
          </w:tcPr>
          <w:p w:rsidR="003235D2" w:rsidRPr="00AE4044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Biomass for Transportation</w:t>
            </w:r>
          </w:p>
        </w:tc>
      </w:tr>
      <w:tr w:rsidR="00EA2929" w:rsidRPr="00805366" w:rsidTr="004E655E">
        <w:trPr>
          <w:trHeight w:val="404"/>
        </w:trPr>
        <w:tc>
          <w:tcPr>
            <w:tcW w:w="963" w:type="pct"/>
          </w:tcPr>
          <w:p w:rsidR="00EA2929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4:15</w:t>
            </w:r>
            <w:r w:rsidR="00255EE2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886E4C">
              <w:rPr>
                <w:rFonts w:asciiTheme="minorHAnsi" w:hAnsiTheme="minorHAnsi" w:cs="Arial"/>
                <w:sz w:val="24"/>
                <w:szCs w:val="24"/>
              </w:rPr>
              <w:t>7:3</w:t>
            </w:r>
            <w:r w:rsidR="00226ACF">
              <w:rPr>
                <w:rFonts w:asciiTheme="minorHAnsi" w:hAnsiTheme="minorHAnsi" w:cs="Arial"/>
                <w:sz w:val="24"/>
                <w:szCs w:val="24"/>
              </w:rPr>
              <w:t>0</w:t>
            </w:r>
            <w:r w:rsidR="00255EE2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  <w:p w:rsidR="00255EE2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Dinner </w:t>
            </w:r>
            <w:r w:rsidR="00226ACF">
              <w:rPr>
                <w:rFonts w:asciiTheme="minorHAnsi" w:hAnsiTheme="minorHAnsi" w:cs="Arial"/>
                <w:sz w:val="24"/>
                <w:szCs w:val="24"/>
              </w:rPr>
              <w:t>and Test Drive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start at </w:t>
            </w:r>
            <w:r w:rsidR="00E55AA0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:30pm</w:t>
            </w:r>
          </w:p>
          <w:p w:rsidR="00255EE2" w:rsidRPr="00805366" w:rsidRDefault="00255EE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037" w:type="pct"/>
          </w:tcPr>
          <w:p w:rsidR="00886E4C" w:rsidRPr="003235D2" w:rsidRDefault="00255EE2" w:rsidP="00226ACF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Alternative Fuels for Transportation</w:t>
            </w:r>
          </w:p>
          <w:p w:rsidR="00226ACF" w:rsidRPr="00AE4044" w:rsidRDefault="00226ACF" w:rsidP="00226ACF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Policies That Work to Support Natural Gas Vehicles</w:t>
            </w:r>
            <w:r w:rsidR="00D77A07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</w:p>
          <w:p w:rsidR="00D77A07" w:rsidRDefault="00226ACF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State of Electric Vehicles in North America</w:t>
            </w:r>
          </w:p>
          <w:p w:rsidR="00AE4044" w:rsidRPr="00AE4044" w:rsidRDefault="00AE4044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  <w:p w:rsidR="007333B1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Student drive about and Dinner!</w:t>
            </w:r>
          </w:p>
          <w:p w:rsidR="00F67A67" w:rsidRPr="007333B1" w:rsidRDefault="00F67A67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electric vehicles, 2 propane vehicles, 2 CNG vehicles, 1 LNG truck</w:t>
            </w:r>
          </w:p>
        </w:tc>
      </w:tr>
      <w:tr w:rsidR="00F67A67" w:rsidRPr="00805366" w:rsidTr="00E9088C">
        <w:trPr>
          <w:trHeight w:val="404"/>
        </w:trPr>
        <w:tc>
          <w:tcPr>
            <w:tcW w:w="963" w:type="pct"/>
            <w:tcBorders>
              <w:bottom w:val="single" w:sz="4" w:space="0" w:color="auto"/>
            </w:tcBorders>
          </w:tcPr>
          <w:p w:rsidR="00F67A67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7:3</w:t>
            </w:r>
            <w:r w:rsidR="00F67A67">
              <w:rPr>
                <w:rFonts w:asciiTheme="minorHAnsi" w:hAnsiTheme="minorHAnsi" w:cs="Arial"/>
                <w:sz w:val="24"/>
                <w:szCs w:val="24"/>
              </w:rPr>
              <w:t>0pm</w:t>
            </w:r>
          </w:p>
        </w:tc>
        <w:tc>
          <w:tcPr>
            <w:tcW w:w="4037" w:type="pct"/>
            <w:tcBorders>
              <w:bottom w:val="single" w:sz="4" w:space="0" w:color="auto"/>
            </w:tcBorders>
          </w:tcPr>
          <w:p w:rsidR="00F67A67" w:rsidRDefault="00F67A67" w:rsidP="00F67A67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 departs for hotel</w:t>
            </w:r>
          </w:p>
        </w:tc>
      </w:tr>
      <w:tr w:rsidR="005E17CC" w:rsidRPr="00805366" w:rsidTr="00E9088C">
        <w:trPr>
          <w:trHeight w:val="386"/>
        </w:trPr>
        <w:tc>
          <w:tcPr>
            <w:tcW w:w="963" w:type="pct"/>
            <w:tcBorders>
              <w:bottom w:val="single" w:sz="4" w:space="0" w:color="auto"/>
            </w:tcBorders>
          </w:tcPr>
          <w:p w:rsidR="005E17CC" w:rsidRPr="00805366" w:rsidRDefault="00226ACF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9:00-10:30</w:t>
            </w:r>
            <w:r w:rsidR="005E17CC" w:rsidRPr="00805366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bottom w:val="single" w:sz="4" w:space="0" w:color="auto"/>
            </w:tcBorders>
          </w:tcPr>
          <w:p w:rsidR="00F67A67" w:rsidRPr="0040024B" w:rsidRDefault="00126058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Hospitality Suite Open</w:t>
            </w:r>
            <w:r w:rsidR="0040024B">
              <w:rPr>
                <w:rFonts w:asciiTheme="minorHAnsi" w:hAnsiTheme="minorHAnsi" w:cs="Arial"/>
                <w:b/>
                <w:sz w:val="24"/>
                <w:szCs w:val="24"/>
              </w:rPr>
              <w:t>, Room 215</w:t>
            </w:r>
          </w:p>
        </w:tc>
      </w:tr>
      <w:tr w:rsidR="00400539" w:rsidRPr="00805366" w:rsidTr="00E9088C">
        <w:trPr>
          <w:trHeight w:val="38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00539" w:rsidRPr="00805366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3195C" w:rsidRPr="00805366" w:rsidTr="00400539">
        <w:trPr>
          <w:trHeight w:val="288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0000"/>
          </w:tcPr>
          <w:p w:rsidR="0073195C" w:rsidRDefault="00126058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05366">
              <w:rPr>
                <w:rFonts w:asciiTheme="minorHAnsi" w:eastAsia="Times New Roman" w:hAnsiTheme="minorHAnsi" w:cs="Arial"/>
                <w:b/>
              </w:rPr>
              <w:t>Monday,</w:t>
            </w:r>
            <w:r w:rsidR="007333B1">
              <w:rPr>
                <w:rFonts w:asciiTheme="minorHAnsi" w:eastAsia="Times New Roman" w:hAnsiTheme="minorHAnsi" w:cs="Arial"/>
                <w:b/>
              </w:rPr>
              <w:t xml:space="preserve"> August 25, 2014</w:t>
            </w:r>
          </w:p>
          <w:p w:rsidR="0040024B" w:rsidRPr="00CB3DF1" w:rsidRDefault="0040024B" w:rsidP="0040024B">
            <w:pPr>
              <w:jc w:val="center"/>
              <w:rPr>
                <w:rFonts w:asciiTheme="minorHAnsi" w:eastAsia="Times New Roman" w:hAnsiTheme="minorHAnsi" w:cs="Arial"/>
                <w:b/>
                <w:i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All Classroom Sessions are in the Environmental Molecular Sciences Laboratory Auditorium</w:t>
            </w:r>
          </w:p>
          <w:p w:rsidR="0040024B" w:rsidRPr="00805366" w:rsidRDefault="0040024B" w:rsidP="0040024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3335 Innovation Blvd, Richland, WA 99354</w:t>
            </w:r>
          </w:p>
        </w:tc>
      </w:tr>
      <w:tr w:rsidR="0073195C" w:rsidRPr="00805366" w:rsidTr="004E48D0">
        <w:trPr>
          <w:trHeight w:val="269"/>
        </w:trPr>
        <w:tc>
          <w:tcPr>
            <w:tcW w:w="963" w:type="pct"/>
          </w:tcPr>
          <w:p w:rsidR="0073195C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7:3</w:t>
            </w:r>
            <w:r w:rsidR="00372DC2" w:rsidRPr="00805366">
              <w:rPr>
                <w:rFonts w:asciiTheme="minorHAnsi" w:hAnsiTheme="minorHAnsi" w:cs="Arial"/>
                <w:sz w:val="24"/>
                <w:szCs w:val="24"/>
              </w:rPr>
              <w:t>5am</w:t>
            </w:r>
          </w:p>
        </w:tc>
        <w:tc>
          <w:tcPr>
            <w:tcW w:w="4037" w:type="pct"/>
          </w:tcPr>
          <w:p w:rsidR="0073195C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Bus departs for PNNL</w:t>
            </w:r>
          </w:p>
        </w:tc>
      </w:tr>
      <w:tr w:rsidR="0073195C" w:rsidRPr="00805366" w:rsidTr="00400539">
        <w:trPr>
          <w:trHeight w:val="566"/>
        </w:trPr>
        <w:tc>
          <w:tcPr>
            <w:tcW w:w="963" w:type="pct"/>
          </w:tcPr>
          <w:p w:rsidR="0073195C" w:rsidRPr="00805366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8:00-8:55am</w:t>
            </w:r>
          </w:p>
        </w:tc>
        <w:tc>
          <w:tcPr>
            <w:tcW w:w="4037" w:type="pct"/>
          </w:tcPr>
          <w:p w:rsidR="0073195C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Global Energy Picture</w:t>
            </w:r>
          </w:p>
          <w:p w:rsidR="0073195C" w:rsidRPr="00805366" w:rsidRDefault="00226ACF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Mark Finley, BP</w:t>
            </w:r>
          </w:p>
        </w:tc>
      </w:tr>
      <w:tr w:rsidR="0073195C" w:rsidRPr="00805366" w:rsidTr="00400539">
        <w:trPr>
          <w:trHeight w:val="458"/>
        </w:trPr>
        <w:tc>
          <w:tcPr>
            <w:tcW w:w="963" w:type="pct"/>
          </w:tcPr>
          <w:p w:rsidR="0073195C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9:00-10:00am</w:t>
            </w:r>
          </w:p>
        </w:tc>
        <w:tc>
          <w:tcPr>
            <w:tcW w:w="4037" w:type="pct"/>
          </w:tcPr>
          <w:p w:rsidR="0073195C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Financing Energy Projects</w:t>
            </w:r>
          </w:p>
          <w:p w:rsidR="0073195C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Brandon Lohse</w:t>
            </w:r>
            <w:r w:rsidR="00E1735A">
              <w:rPr>
                <w:rFonts w:asciiTheme="minorHAnsi" w:hAnsiTheme="minorHAnsi" w:cs="Arial"/>
                <w:i/>
                <w:sz w:val="24"/>
                <w:szCs w:val="24"/>
              </w:rPr>
              <w:t>, Puget Sound Energy</w:t>
            </w:r>
          </w:p>
        </w:tc>
      </w:tr>
      <w:tr w:rsidR="0082222D" w:rsidRPr="00805366" w:rsidTr="00400539">
        <w:trPr>
          <w:trHeight w:val="521"/>
        </w:trPr>
        <w:tc>
          <w:tcPr>
            <w:tcW w:w="963" w:type="pct"/>
          </w:tcPr>
          <w:p w:rsidR="0082222D" w:rsidRPr="00805366" w:rsidRDefault="00372DC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10:05-11:05am</w:t>
            </w:r>
          </w:p>
        </w:tc>
        <w:tc>
          <w:tcPr>
            <w:tcW w:w="4037" w:type="pct"/>
          </w:tcPr>
          <w:p w:rsidR="0082222D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Independent Power Producers, Our Story</w:t>
            </w:r>
          </w:p>
          <w:p w:rsidR="0082222D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Robert Kahn</w:t>
            </w:r>
            <w:r w:rsidR="00E1735A">
              <w:rPr>
                <w:rFonts w:asciiTheme="minorHAnsi" w:hAnsiTheme="minorHAnsi" w:cs="Arial"/>
                <w:i/>
                <w:sz w:val="24"/>
                <w:szCs w:val="24"/>
              </w:rPr>
              <w:t>, Northwest Intermountain Power Producers</w:t>
            </w:r>
          </w:p>
        </w:tc>
      </w:tr>
      <w:tr w:rsidR="0073195C" w:rsidRPr="00805366" w:rsidTr="00400539">
        <w:trPr>
          <w:trHeight w:val="503"/>
        </w:trPr>
        <w:tc>
          <w:tcPr>
            <w:tcW w:w="963" w:type="pct"/>
          </w:tcPr>
          <w:p w:rsidR="0073195C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11:10</w:t>
            </w:r>
            <w:r w:rsidR="00717165" w:rsidRPr="00805366">
              <w:rPr>
                <w:rFonts w:asciiTheme="minorHAnsi" w:hAnsiTheme="minorHAnsi" w:cs="Arial"/>
                <w:sz w:val="24"/>
                <w:szCs w:val="24"/>
              </w:rPr>
              <w:t>am</w:t>
            </w:r>
            <w:r w:rsidRPr="00805366">
              <w:rPr>
                <w:rFonts w:asciiTheme="minorHAnsi" w:hAnsiTheme="minorHAnsi" w:cs="Arial"/>
                <w:sz w:val="24"/>
                <w:szCs w:val="24"/>
              </w:rPr>
              <w:t>-12:10pm</w:t>
            </w:r>
          </w:p>
        </w:tc>
        <w:tc>
          <w:tcPr>
            <w:tcW w:w="4037" w:type="pct"/>
          </w:tcPr>
          <w:p w:rsidR="0073195C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Aligning Utility Regulation with State Energy Policy</w:t>
            </w:r>
          </w:p>
          <w:p w:rsidR="0073195C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Ken Johnso</w:t>
            </w:r>
            <w:r w:rsidR="00E1735A">
              <w:rPr>
                <w:rFonts w:asciiTheme="minorHAnsi" w:hAnsiTheme="minorHAnsi" w:cs="Arial"/>
                <w:i/>
                <w:sz w:val="24"/>
                <w:szCs w:val="24"/>
              </w:rPr>
              <w:t>n, Puget Sound Energy</w:t>
            </w:r>
          </w:p>
        </w:tc>
      </w:tr>
      <w:tr w:rsidR="0073195C" w:rsidRPr="00805366" w:rsidTr="00400539">
        <w:trPr>
          <w:trHeight w:val="584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C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12:15-1:15pm</w:t>
            </w:r>
          </w:p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(Lunch)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2D" w:rsidRDefault="00E04E8A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What is Energy Efficiency?</w:t>
            </w:r>
          </w:p>
          <w:p w:rsidR="00E04E8A" w:rsidRPr="00E04E8A" w:rsidRDefault="00E04E8A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Andrew Pape-Salmon, RDH Company</w:t>
            </w:r>
          </w:p>
        </w:tc>
      </w:tr>
      <w:tr w:rsidR="0073195C" w:rsidRPr="00805366" w:rsidTr="00400539">
        <w:trPr>
          <w:trHeight w:val="54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C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1:30-2:30</w:t>
            </w:r>
            <w:r w:rsidR="007660F2" w:rsidRPr="00805366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C" w:rsidRDefault="00E04E8A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Canada’s Energy Situation</w:t>
            </w:r>
          </w:p>
          <w:p w:rsidR="007333B1" w:rsidRPr="007333B1" w:rsidRDefault="00E04E8A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Andrew Leach, Alberta School of Business, University of Alberta</w:t>
            </w:r>
          </w:p>
        </w:tc>
      </w:tr>
      <w:tr w:rsidR="00B84B8B" w:rsidRPr="00805366" w:rsidTr="00400539">
        <w:trPr>
          <w:trHeight w:val="53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2:40-3:40pm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New Markets for Canadian Natural Gas</w:t>
            </w:r>
          </w:p>
          <w:p w:rsidR="007333B1" w:rsidRPr="007333B1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Theme="minorHAnsi" w:hAnsiTheme="minorHAnsi" w:cs="Arial"/>
                <w:i/>
                <w:sz w:val="24"/>
                <w:szCs w:val="24"/>
              </w:rPr>
              <w:t>Weilinger</w:t>
            </w:r>
            <w:proofErr w:type="spellEnd"/>
            <w:r>
              <w:rPr>
                <w:rFonts w:asciiTheme="minorHAnsi" w:hAnsiTheme="minorHAnsi" w:cs="Arial"/>
                <w:i/>
                <w:sz w:val="24"/>
                <w:szCs w:val="24"/>
              </w:rPr>
              <w:t>, Spectra</w:t>
            </w:r>
          </w:p>
        </w:tc>
      </w:tr>
      <w:tr w:rsidR="00B84B8B" w:rsidRPr="00805366" w:rsidTr="004E48D0">
        <w:trPr>
          <w:trHeight w:val="36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3:50-5:30pm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Integrated Resource Planning</w:t>
            </w:r>
            <w:r w:rsidR="007333B1">
              <w:rPr>
                <w:rFonts w:asciiTheme="minorHAnsi" w:hAnsiTheme="minorHAnsi" w:cs="Arial"/>
                <w:b/>
                <w:sz w:val="24"/>
                <w:szCs w:val="24"/>
              </w:rPr>
              <w:t xml:space="preserve"> Game</w:t>
            </w:r>
          </w:p>
          <w:p w:rsidR="00226ACF" w:rsidRPr="00226ACF" w:rsidRDefault="00D77A07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Theme="minorHAnsi" w:hAnsiTheme="minorHAnsi" w:cs="Arial"/>
                <w:i/>
                <w:sz w:val="24"/>
                <w:szCs w:val="24"/>
              </w:rPr>
              <w:t>Thackston</w:t>
            </w:r>
            <w:proofErr w:type="spellEnd"/>
            <w:r>
              <w:rPr>
                <w:rFonts w:asciiTheme="minorHAnsi" w:hAnsiTheme="minorHAnsi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i/>
                <w:sz w:val="24"/>
                <w:szCs w:val="24"/>
              </w:rPr>
              <w:t>Avista</w:t>
            </w:r>
            <w:proofErr w:type="spellEnd"/>
          </w:p>
        </w:tc>
      </w:tr>
      <w:tr w:rsidR="00B84B8B" w:rsidRPr="00805366" w:rsidTr="00E04E8A">
        <w:trPr>
          <w:trHeight w:val="26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5:35pm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04E8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 xml:space="preserve">Bus departs </w:t>
            </w:r>
            <w:r w:rsidR="007333B1">
              <w:rPr>
                <w:rFonts w:asciiTheme="minorHAnsi" w:hAnsiTheme="minorHAnsi" w:cs="Arial"/>
                <w:b/>
                <w:sz w:val="24"/>
                <w:szCs w:val="24"/>
              </w:rPr>
              <w:t xml:space="preserve">for </w:t>
            </w:r>
            <w:r w:rsidR="00E04E8A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7333B1">
              <w:rPr>
                <w:rFonts w:asciiTheme="minorHAnsi" w:hAnsiTheme="minorHAnsi" w:cs="Arial"/>
                <w:b/>
                <w:sz w:val="24"/>
                <w:szCs w:val="24"/>
              </w:rPr>
              <w:t>inner</w:t>
            </w:r>
          </w:p>
        </w:tc>
      </w:tr>
      <w:tr w:rsidR="00B84B8B" w:rsidRPr="00805366" w:rsidTr="00B6318A">
        <w:trPr>
          <w:trHeight w:val="108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6:15-8:00pm</w:t>
            </w:r>
          </w:p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sz w:val="24"/>
                <w:szCs w:val="24"/>
              </w:rPr>
              <w:t>(Social and Dinner)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7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Senior </w:t>
            </w:r>
            <w:r w:rsidR="00D77A07">
              <w:rPr>
                <w:rFonts w:asciiTheme="minorHAnsi" w:hAnsiTheme="minorHAnsi" w:cs="Arial"/>
                <w:b/>
                <w:sz w:val="24"/>
                <w:szCs w:val="24"/>
              </w:rPr>
              <w:t>Energy Executive Round Table:</w:t>
            </w:r>
          </w:p>
          <w:p w:rsidR="00B84B8B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Challenges of Running an Energy Company Today</w:t>
            </w:r>
          </w:p>
          <w:p w:rsidR="009B0CAB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Reddemann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, Energy Northwest</w:t>
            </w:r>
          </w:p>
          <w:p w:rsidR="009B0CAB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Thackston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Avista</w:t>
            </w:r>
            <w:proofErr w:type="spellEnd"/>
          </w:p>
          <w:p w:rsidR="009B0CAB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Weilinger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, Spectra</w:t>
            </w:r>
          </w:p>
          <w:p w:rsidR="009B0CAB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Russ Weed,</w:t>
            </w:r>
            <w:r w:rsidR="00B6318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UniEnergy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Technologies, LLC</w:t>
            </w:r>
          </w:p>
          <w:p w:rsidR="00B6318A" w:rsidRDefault="00B6318A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9B0CAB" w:rsidRPr="009B0CAB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0CAB">
              <w:rPr>
                <w:rFonts w:asciiTheme="minorHAnsi" w:hAnsiTheme="minorHAnsi" w:cs="Arial"/>
                <w:b/>
                <w:sz w:val="24"/>
                <w:szCs w:val="24"/>
              </w:rPr>
              <w:t>Location</w:t>
            </w:r>
          </w:p>
          <w:p w:rsidR="00336575" w:rsidRDefault="00336575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The Reach Museum – Opened July 5, 2014</w:t>
            </w:r>
          </w:p>
          <w:p w:rsidR="00336575" w:rsidRPr="00336575" w:rsidRDefault="00336575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1943 Columbia Park Trail / Richland WA 99352</w:t>
            </w:r>
          </w:p>
          <w:p w:rsidR="00712C8A" w:rsidRPr="00B6318A" w:rsidRDefault="009B0CAB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“Our primary mission will be one of storyteller…Looking through the lens of the Hanford Reach National Monument and the Columbia River.”</w:t>
            </w:r>
          </w:p>
        </w:tc>
      </w:tr>
      <w:tr w:rsidR="00B84B8B" w:rsidRPr="00805366" w:rsidTr="00B6318A">
        <w:trPr>
          <w:trHeight w:val="36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8:30</w:t>
            </w:r>
            <w:r w:rsidR="00B84B8B" w:rsidRPr="00805366">
              <w:rPr>
                <w:rFonts w:asciiTheme="minorHAnsi" w:hAnsiTheme="minorHAnsi" w:cs="Arial"/>
                <w:sz w:val="24"/>
                <w:szCs w:val="24"/>
              </w:rPr>
              <w:t>-10:00pm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AB" w:rsidRPr="009B0CAB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Hospitality Suite Open</w:t>
            </w:r>
            <w:r w:rsidR="009B0CAB">
              <w:rPr>
                <w:rFonts w:asciiTheme="minorHAnsi" w:hAnsiTheme="minorHAnsi" w:cs="Arial"/>
                <w:b/>
                <w:sz w:val="24"/>
                <w:szCs w:val="24"/>
              </w:rPr>
              <w:t>, Room 215</w:t>
            </w:r>
          </w:p>
        </w:tc>
      </w:tr>
      <w:tr w:rsidR="00400539" w:rsidRPr="00805366" w:rsidTr="00B6318A">
        <w:trPr>
          <w:trHeight w:val="3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39" w:rsidRDefault="00400539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235D2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9088C" w:rsidRDefault="00E9088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86E4C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4B8B" w:rsidRPr="00805366" w:rsidTr="00B6318A">
        <w:trPr>
          <w:trHeight w:val="288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0000"/>
          </w:tcPr>
          <w:p w:rsidR="00B84B8B" w:rsidRDefault="007333B1" w:rsidP="00400539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Tuesday, August 26, 2014</w:t>
            </w:r>
          </w:p>
          <w:p w:rsidR="009B0CAB" w:rsidRPr="00CB3DF1" w:rsidRDefault="009B0CAB" w:rsidP="009B0CAB">
            <w:pPr>
              <w:jc w:val="center"/>
              <w:rPr>
                <w:rFonts w:asciiTheme="minorHAnsi" w:eastAsia="Times New Roman" w:hAnsiTheme="minorHAnsi" w:cs="Arial"/>
                <w:b/>
                <w:i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All Classroom Sessions are in the Environmental Molecular Sciences Laboratory Auditorium</w:t>
            </w:r>
          </w:p>
          <w:p w:rsidR="009B0CAB" w:rsidRPr="00805366" w:rsidRDefault="009B0CAB" w:rsidP="009B0CA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CB3DF1">
              <w:rPr>
                <w:rFonts w:asciiTheme="minorHAnsi" w:eastAsia="Times New Roman" w:hAnsiTheme="minorHAnsi" w:cs="Arial"/>
                <w:b/>
                <w:i/>
              </w:rPr>
              <w:t>3335 Innovation Blvd, Richland, WA 99354</w:t>
            </w:r>
          </w:p>
        </w:tc>
      </w:tr>
      <w:tr w:rsidR="00B84B8B" w:rsidRPr="00805366" w:rsidTr="00400539">
        <w:trPr>
          <w:trHeight w:val="29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7333B1" w:rsidP="00886E4C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7:</w:t>
            </w:r>
            <w:r w:rsidR="00886E4C">
              <w:rPr>
                <w:rFonts w:asciiTheme="minorHAnsi" w:hAnsiTheme="minorHAnsi" w:cs="Arial"/>
                <w:sz w:val="24"/>
                <w:szCs w:val="24"/>
              </w:rPr>
              <w:t>3</w:t>
            </w:r>
            <w:r>
              <w:rPr>
                <w:rFonts w:asciiTheme="minorHAnsi" w:hAnsiTheme="minorHAnsi" w:cs="Arial"/>
                <w:sz w:val="24"/>
                <w:szCs w:val="24"/>
              </w:rPr>
              <w:t>5am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7333B1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 departs for PNNL</w:t>
            </w:r>
          </w:p>
        </w:tc>
      </w:tr>
      <w:tr w:rsidR="00B84B8B" w:rsidRPr="00805366" w:rsidTr="004E655E">
        <w:trPr>
          <w:trHeight w:val="38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8:00-9:00am</w:t>
            </w:r>
            <w:r w:rsidR="00D77A07">
              <w:rPr>
                <w:rFonts w:asciiTheme="minorHAnsi" w:hAnsiTheme="minorHAnsi" w:cs="Arial"/>
                <w:sz w:val="24"/>
                <w:szCs w:val="24"/>
              </w:rPr>
              <w:br/>
              <w:t>(Breakfast)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B1" w:rsidRPr="00805366" w:rsidRDefault="007333B1" w:rsidP="007333B1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Rate of Return 101</w:t>
            </w:r>
          </w:p>
          <w:p w:rsidR="00B84B8B" w:rsidRPr="00805366" w:rsidRDefault="007333B1" w:rsidP="007333B1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Phil Jones</w:t>
            </w:r>
            <w:r w:rsidR="009B0CAB">
              <w:rPr>
                <w:rFonts w:asciiTheme="minorHAnsi" w:hAnsiTheme="minorHAnsi" w:cs="Arial"/>
                <w:i/>
                <w:sz w:val="24"/>
                <w:szCs w:val="24"/>
              </w:rPr>
              <w:t xml:space="preserve">, Washington State Utility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Commission</w:t>
            </w:r>
            <w:r w:rsidR="009B0CAB">
              <w:rPr>
                <w:rFonts w:asciiTheme="minorHAnsi" w:hAnsiTheme="minorHAnsi" w:cs="Arial"/>
                <w:i/>
                <w:sz w:val="24"/>
                <w:szCs w:val="24"/>
              </w:rPr>
              <w:t>er</w:t>
            </w:r>
          </w:p>
        </w:tc>
      </w:tr>
      <w:tr w:rsidR="00B84B8B" w:rsidRPr="00805366" w:rsidTr="00400539">
        <w:trPr>
          <w:trHeight w:val="62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9:10-10:2</w:t>
            </w:r>
            <w:r w:rsidR="007333B1">
              <w:rPr>
                <w:rFonts w:asciiTheme="minorHAnsi" w:hAnsiTheme="minorHAnsi" w:cs="Arial"/>
                <w:sz w:val="24"/>
                <w:szCs w:val="24"/>
              </w:rPr>
              <w:t>0am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Integrating Renewables</w:t>
            </w:r>
          </w:p>
          <w:p w:rsidR="00B84B8B" w:rsidRPr="00805366" w:rsidRDefault="00B84B8B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i/>
                <w:sz w:val="24"/>
                <w:szCs w:val="24"/>
              </w:rPr>
              <w:t>Aaron Bloo</w:t>
            </w:r>
            <w:r w:rsidR="004E655E">
              <w:rPr>
                <w:rFonts w:asciiTheme="minorHAnsi" w:hAnsiTheme="minorHAnsi" w:cs="Arial"/>
                <w:i/>
                <w:sz w:val="24"/>
                <w:szCs w:val="24"/>
              </w:rPr>
              <w:t>m, National Renewable Energy Laboratory</w:t>
            </w:r>
          </w:p>
        </w:tc>
      </w:tr>
      <w:tr w:rsidR="00B84B8B" w:rsidRPr="00805366" w:rsidTr="00400539">
        <w:trPr>
          <w:trHeight w:val="47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9B0CAB" w:rsidP="00886E4C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10:2</w:t>
            </w:r>
            <w:r w:rsidR="00886E4C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-11:5</w:t>
            </w:r>
            <w:r w:rsidR="007333B1">
              <w:rPr>
                <w:rFonts w:asciiTheme="minorHAnsi" w:hAnsiTheme="minorHAnsi" w:cs="Arial"/>
                <w:sz w:val="24"/>
                <w:szCs w:val="24"/>
              </w:rPr>
              <w:t>0am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B" w:rsidRPr="00805366" w:rsidRDefault="00C5770F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5366">
              <w:rPr>
                <w:rFonts w:asciiTheme="minorHAnsi" w:hAnsiTheme="minorHAnsi" w:cs="Arial"/>
                <w:b/>
                <w:sz w:val="24"/>
                <w:szCs w:val="24"/>
              </w:rPr>
              <w:t>Smart Grid</w:t>
            </w:r>
          </w:p>
          <w:p w:rsidR="002D7334" w:rsidRPr="00805366" w:rsidRDefault="00F2522E" w:rsidP="00E1735A">
            <w:pPr>
              <w:pStyle w:val="AgendaText"/>
              <w:spacing w:before="0" w:after="0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Rob Pratt</w:t>
            </w:r>
            <w:r w:rsidR="002D7334">
              <w:rPr>
                <w:rFonts w:asciiTheme="minorHAnsi" w:hAnsiTheme="minorHAnsi" w:cs="Arial"/>
                <w:i/>
                <w:sz w:val="24"/>
                <w:szCs w:val="24"/>
              </w:rPr>
              <w:t>, PNNL</w:t>
            </w:r>
          </w:p>
        </w:tc>
      </w:tr>
      <w:tr w:rsidR="00C5770F" w:rsidRPr="00805366" w:rsidTr="00400539">
        <w:trPr>
          <w:trHeight w:val="269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8A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12:00</w:t>
            </w:r>
            <w:r w:rsidR="007333B1">
              <w:rPr>
                <w:rFonts w:asciiTheme="minorHAnsi" w:hAnsiTheme="minorHAnsi" w:cs="Arial"/>
                <w:sz w:val="24"/>
                <w:szCs w:val="24"/>
              </w:rPr>
              <w:t>-1:00pm</w:t>
            </w:r>
          </w:p>
          <w:p w:rsidR="003235D2" w:rsidRPr="00805366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(Lunch)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F" w:rsidRPr="00805366" w:rsidRDefault="003235D2" w:rsidP="00E1735A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Preview of DC Class Session and </w:t>
            </w:r>
            <w:r w:rsidR="00C5770F" w:rsidRPr="00805366">
              <w:rPr>
                <w:rFonts w:asciiTheme="minorHAnsi" w:hAnsiTheme="minorHAnsi" w:cs="Arial"/>
                <w:b/>
                <w:sz w:val="24"/>
                <w:szCs w:val="24"/>
              </w:rPr>
              <w:t>Wrap-up</w:t>
            </w:r>
          </w:p>
        </w:tc>
      </w:tr>
      <w:tr w:rsidR="00C5770F" w:rsidRPr="00805366" w:rsidTr="004E48D0">
        <w:trPr>
          <w:trHeight w:val="296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F" w:rsidRPr="00805366" w:rsidRDefault="007333B1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1:00pm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4" w:rsidRPr="00805366" w:rsidRDefault="004E48D0" w:rsidP="004E48D0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Bus departs for hotel</w:t>
            </w:r>
          </w:p>
        </w:tc>
      </w:tr>
      <w:tr w:rsidR="00C5770F" w:rsidRPr="00805366" w:rsidTr="004E655E">
        <w:trPr>
          <w:trHeight w:val="36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F" w:rsidRPr="00805366" w:rsidRDefault="00886E4C" w:rsidP="00E1735A">
            <w:pPr>
              <w:pStyle w:val="AgendaText"/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1:30-3:00</w:t>
            </w:r>
            <w:r w:rsidR="004E48D0">
              <w:rPr>
                <w:rFonts w:asciiTheme="minorHAnsi" w:hAnsiTheme="minorHAnsi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F" w:rsidRPr="00805366" w:rsidRDefault="004E48D0" w:rsidP="009B0CAB">
            <w:pPr>
              <w:pStyle w:val="AgendaText"/>
              <w:spacing w:before="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Airport or Optional</w:t>
            </w:r>
            <w:r w:rsidR="009B0CAB">
              <w:rPr>
                <w:rFonts w:asciiTheme="minorHAnsi" w:hAnsiTheme="minorHAnsi" w:cs="Arial"/>
                <w:b/>
                <w:sz w:val="24"/>
                <w:szCs w:val="24"/>
              </w:rPr>
              <w:t xml:space="preserve"> site visit to Nine Canyon </w:t>
            </w:r>
            <w:r w:rsidR="003615C7">
              <w:rPr>
                <w:rFonts w:asciiTheme="minorHAnsi" w:hAnsiTheme="minorHAnsi" w:cs="Arial"/>
                <w:b/>
                <w:sz w:val="24"/>
                <w:szCs w:val="24"/>
              </w:rPr>
              <w:t>Wind Farm</w:t>
            </w:r>
          </w:p>
        </w:tc>
      </w:tr>
    </w:tbl>
    <w:p w:rsidR="00DC4A2F" w:rsidRPr="00F96A44" w:rsidRDefault="00DC4A2F" w:rsidP="006A376C">
      <w:pPr>
        <w:pStyle w:val="AgendaHeading2"/>
        <w:rPr>
          <w:rFonts w:cs="Arial"/>
          <w:sz w:val="24"/>
          <w:szCs w:val="24"/>
        </w:rPr>
      </w:pPr>
    </w:p>
    <w:sectPr w:rsidR="00DC4A2F" w:rsidRPr="00F96A44" w:rsidSect="00E9088C">
      <w:pgSz w:w="12240" w:h="15840"/>
      <w:pgMar w:top="576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F7"/>
    <w:multiLevelType w:val="hybridMultilevel"/>
    <w:tmpl w:val="C3F07C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4DB"/>
    <w:multiLevelType w:val="hybridMultilevel"/>
    <w:tmpl w:val="6896B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A"/>
    <w:rsid w:val="00004275"/>
    <w:rsid w:val="00004FF4"/>
    <w:rsid w:val="00012408"/>
    <w:rsid w:val="00012C2F"/>
    <w:rsid w:val="00027D17"/>
    <w:rsid w:val="00030942"/>
    <w:rsid w:val="00030F96"/>
    <w:rsid w:val="0003279D"/>
    <w:rsid w:val="00032E61"/>
    <w:rsid w:val="00034C35"/>
    <w:rsid w:val="000434A7"/>
    <w:rsid w:val="00044C09"/>
    <w:rsid w:val="00064D50"/>
    <w:rsid w:val="00072FA8"/>
    <w:rsid w:val="000774E9"/>
    <w:rsid w:val="00081DE7"/>
    <w:rsid w:val="000834CF"/>
    <w:rsid w:val="000A4C82"/>
    <w:rsid w:val="000B6432"/>
    <w:rsid w:val="000C326C"/>
    <w:rsid w:val="000C399E"/>
    <w:rsid w:val="000D1260"/>
    <w:rsid w:val="000D25F3"/>
    <w:rsid w:val="000D2F45"/>
    <w:rsid w:val="000E6770"/>
    <w:rsid w:val="000F1E1F"/>
    <w:rsid w:val="00121CAC"/>
    <w:rsid w:val="00125AA7"/>
    <w:rsid w:val="00126058"/>
    <w:rsid w:val="00131B6A"/>
    <w:rsid w:val="00175E2E"/>
    <w:rsid w:val="00177D3B"/>
    <w:rsid w:val="001848B1"/>
    <w:rsid w:val="001856F0"/>
    <w:rsid w:val="001921C1"/>
    <w:rsid w:val="001A26E8"/>
    <w:rsid w:val="001C1437"/>
    <w:rsid w:val="001D6888"/>
    <w:rsid w:val="001D6954"/>
    <w:rsid w:val="001E0843"/>
    <w:rsid w:val="001F6CC1"/>
    <w:rsid w:val="00226ACF"/>
    <w:rsid w:val="00231C72"/>
    <w:rsid w:val="0023495A"/>
    <w:rsid w:val="00240E72"/>
    <w:rsid w:val="002455ED"/>
    <w:rsid w:val="00255EE2"/>
    <w:rsid w:val="002611DC"/>
    <w:rsid w:val="00263818"/>
    <w:rsid w:val="00264F1B"/>
    <w:rsid w:val="002670E5"/>
    <w:rsid w:val="00276795"/>
    <w:rsid w:val="002A3F0C"/>
    <w:rsid w:val="002A4629"/>
    <w:rsid w:val="002B299D"/>
    <w:rsid w:val="002D7334"/>
    <w:rsid w:val="002D7AD0"/>
    <w:rsid w:val="002E23C7"/>
    <w:rsid w:val="002E6382"/>
    <w:rsid w:val="002E713B"/>
    <w:rsid w:val="002F3B47"/>
    <w:rsid w:val="00301BBB"/>
    <w:rsid w:val="00321384"/>
    <w:rsid w:val="003235D2"/>
    <w:rsid w:val="003277FC"/>
    <w:rsid w:val="003319D5"/>
    <w:rsid w:val="00336575"/>
    <w:rsid w:val="00347CC9"/>
    <w:rsid w:val="00355A6F"/>
    <w:rsid w:val="00355A95"/>
    <w:rsid w:val="0036147D"/>
    <w:rsid w:val="003615C7"/>
    <w:rsid w:val="00364F90"/>
    <w:rsid w:val="00365807"/>
    <w:rsid w:val="0036662D"/>
    <w:rsid w:val="00370BC9"/>
    <w:rsid w:val="00372DC2"/>
    <w:rsid w:val="00387B70"/>
    <w:rsid w:val="003916D8"/>
    <w:rsid w:val="003A26FA"/>
    <w:rsid w:val="003A51E5"/>
    <w:rsid w:val="003B3F8D"/>
    <w:rsid w:val="003C18F7"/>
    <w:rsid w:val="0040024B"/>
    <w:rsid w:val="00400539"/>
    <w:rsid w:val="00400C4F"/>
    <w:rsid w:val="00402969"/>
    <w:rsid w:val="004061F1"/>
    <w:rsid w:val="004364C0"/>
    <w:rsid w:val="00444E2C"/>
    <w:rsid w:val="00452C41"/>
    <w:rsid w:val="0045447B"/>
    <w:rsid w:val="00482C6F"/>
    <w:rsid w:val="004A6CE8"/>
    <w:rsid w:val="004D075A"/>
    <w:rsid w:val="004E39B2"/>
    <w:rsid w:val="004E48D0"/>
    <w:rsid w:val="004E4ECB"/>
    <w:rsid w:val="004E655E"/>
    <w:rsid w:val="004F0835"/>
    <w:rsid w:val="004F451B"/>
    <w:rsid w:val="004F4572"/>
    <w:rsid w:val="004F7180"/>
    <w:rsid w:val="0050606D"/>
    <w:rsid w:val="005372D4"/>
    <w:rsid w:val="00540A11"/>
    <w:rsid w:val="00553A4E"/>
    <w:rsid w:val="00555482"/>
    <w:rsid w:val="0056288F"/>
    <w:rsid w:val="00565812"/>
    <w:rsid w:val="0058016D"/>
    <w:rsid w:val="0059129D"/>
    <w:rsid w:val="00597068"/>
    <w:rsid w:val="005A2409"/>
    <w:rsid w:val="005A2CD6"/>
    <w:rsid w:val="005A4154"/>
    <w:rsid w:val="005B04A6"/>
    <w:rsid w:val="005B2E1F"/>
    <w:rsid w:val="005B3F78"/>
    <w:rsid w:val="005C7CD3"/>
    <w:rsid w:val="005D416D"/>
    <w:rsid w:val="005E17CC"/>
    <w:rsid w:val="005E6033"/>
    <w:rsid w:val="0060462D"/>
    <w:rsid w:val="00604BA4"/>
    <w:rsid w:val="0060509F"/>
    <w:rsid w:val="00627A26"/>
    <w:rsid w:val="006304B7"/>
    <w:rsid w:val="006330A8"/>
    <w:rsid w:val="00647277"/>
    <w:rsid w:val="00663BBF"/>
    <w:rsid w:val="0069305D"/>
    <w:rsid w:val="00694C24"/>
    <w:rsid w:val="00694EB0"/>
    <w:rsid w:val="006A376C"/>
    <w:rsid w:val="006A532F"/>
    <w:rsid w:val="006A664A"/>
    <w:rsid w:val="006C34C5"/>
    <w:rsid w:val="006F42A1"/>
    <w:rsid w:val="006F56BB"/>
    <w:rsid w:val="00705A22"/>
    <w:rsid w:val="00707704"/>
    <w:rsid w:val="00712C8A"/>
    <w:rsid w:val="00712FC1"/>
    <w:rsid w:val="007169BE"/>
    <w:rsid w:val="00716B96"/>
    <w:rsid w:val="00717165"/>
    <w:rsid w:val="00721E46"/>
    <w:rsid w:val="0072342C"/>
    <w:rsid w:val="007318DC"/>
    <w:rsid w:val="0073194A"/>
    <w:rsid w:val="0073195C"/>
    <w:rsid w:val="007333B1"/>
    <w:rsid w:val="007408F0"/>
    <w:rsid w:val="00740CB2"/>
    <w:rsid w:val="00740D5B"/>
    <w:rsid w:val="00760D44"/>
    <w:rsid w:val="007660F2"/>
    <w:rsid w:val="00766AE6"/>
    <w:rsid w:val="00771CD4"/>
    <w:rsid w:val="00772C5F"/>
    <w:rsid w:val="00772D20"/>
    <w:rsid w:val="007B0C91"/>
    <w:rsid w:val="007C1310"/>
    <w:rsid w:val="007C2BD8"/>
    <w:rsid w:val="007C54BD"/>
    <w:rsid w:val="007C7721"/>
    <w:rsid w:val="007D4EDA"/>
    <w:rsid w:val="007E600B"/>
    <w:rsid w:val="00800A60"/>
    <w:rsid w:val="00805366"/>
    <w:rsid w:val="0082222D"/>
    <w:rsid w:val="00842E28"/>
    <w:rsid w:val="00867967"/>
    <w:rsid w:val="00870077"/>
    <w:rsid w:val="00870C26"/>
    <w:rsid w:val="00886E4C"/>
    <w:rsid w:val="008A4402"/>
    <w:rsid w:val="008B156B"/>
    <w:rsid w:val="008D2F58"/>
    <w:rsid w:val="008E2BF7"/>
    <w:rsid w:val="008E34BB"/>
    <w:rsid w:val="008F1C83"/>
    <w:rsid w:val="00901CE6"/>
    <w:rsid w:val="00920960"/>
    <w:rsid w:val="009353C3"/>
    <w:rsid w:val="00967833"/>
    <w:rsid w:val="00982677"/>
    <w:rsid w:val="00983167"/>
    <w:rsid w:val="0098759F"/>
    <w:rsid w:val="00993554"/>
    <w:rsid w:val="009A20C2"/>
    <w:rsid w:val="009A2870"/>
    <w:rsid w:val="009B0CAB"/>
    <w:rsid w:val="009B3D7B"/>
    <w:rsid w:val="009C60AE"/>
    <w:rsid w:val="009C79D4"/>
    <w:rsid w:val="009D1EBC"/>
    <w:rsid w:val="009F48C9"/>
    <w:rsid w:val="00A03EA4"/>
    <w:rsid w:val="00A11433"/>
    <w:rsid w:val="00A21443"/>
    <w:rsid w:val="00A34764"/>
    <w:rsid w:val="00A3660E"/>
    <w:rsid w:val="00A41C8E"/>
    <w:rsid w:val="00A52742"/>
    <w:rsid w:val="00A57D50"/>
    <w:rsid w:val="00A67BC7"/>
    <w:rsid w:val="00A700FC"/>
    <w:rsid w:val="00A7542A"/>
    <w:rsid w:val="00A841BE"/>
    <w:rsid w:val="00A924FD"/>
    <w:rsid w:val="00AA5F4F"/>
    <w:rsid w:val="00AC1895"/>
    <w:rsid w:val="00AD4769"/>
    <w:rsid w:val="00AE4044"/>
    <w:rsid w:val="00AE62CD"/>
    <w:rsid w:val="00AF740C"/>
    <w:rsid w:val="00B06442"/>
    <w:rsid w:val="00B17310"/>
    <w:rsid w:val="00B30982"/>
    <w:rsid w:val="00B31749"/>
    <w:rsid w:val="00B344D7"/>
    <w:rsid w:val="00B34CDF"/>
    <w:rsid w:val="00B62617"/>
    <w:rsid w:val="00B6318A"/>
    <w:rsid w:val="00B6769D"/>
    <w:rsid w:val="00B72381"/>
    <w:rsid w:val="00B739F1"/>
    <w:rsid w:val="00B7489E"/>
    <w:rsid w:val="00B84B8B"/>
    <w:rsid w:val="00B8608E"/>
    <w:rsid w:val="00B920F1"/>
    <w:rsid w:val="00BC4A00"/>
    <w:rsid w:val="00BC4A47"/>
    <w:rsid w:val="00BC5B6C"/>
    <w:rsid w:val="00BD4D24"/>
    <w:rsid w:val="00BD7C69"/>
    <w:rsid w:val="00BD7FBC"/>
    <w:rsid w:val="00BE4CF8"/>
    <w:rsid w:val="00BE6911"/>
    <w:rsid w:val="00C05A87"/>
    <w:rsid w:val="00C37BDC"/>
    <w:rsid w:val="00C42F44"/>
    <w:rsid w:val="00C45E6A"/>
    <w:rsid w:val="00C5770F"/>
    <w:rsid w:val="00C827E0"/>
    <w:rsid w:val="00C82DCB"/>
    <w:rsid w:val="00CB1758"/>
    <w:rsid w:val="00CB3DF1"/>
    <w:rsid w:val="00CF25C7"/>
    <w:rsid w:val="00D17B19"/>
    <w:rsid w:val="00D60ACA"/>
    <w:rsid w:val="00D77A07"/>
    <w:rsid w:val="00D94AE5"/>
    <w:rsid w:val="00D97150"/>
    <w:rsid w:val="00DB274F"/>
    <w:rsid w:val="00DC4A2F"/>
    <w:rsid w:val="00DC53A0"/>
    <w:rsid w:val="00DD5A29"/>
    <w:rsid w:val="00DE399E"/>
    <w:rsid w:val="00DE50E6"/>
    <w:rsid w:val="00E020A7"/>
    <w:rsid w:val="00E04E8A"/>
    <w:rsid w:val="00E07891"/>
    <w:rsid w:val="00E1735A"/>
    <w:rsid w:val="00E3456F"/>
    <w:rsid w:val="00E43EFB"/>
    <w:rsid w:val="00E52688"/>
    <w:rsid w:val="00E55AA0"/>
    <w:rsid w:val="00E62432"/>
    <w:rsid w:val="00E62A45"/>
    <w:rsid w:val="00E7335D"/>
    <w:rsid w:val="00E7595E"/>
    <w:rsid w:val="00E769BF"/>
    <w:rsid w:val="00E904D5"/>
    <w:rsid w:val="00E9088C"/>
    <w:rsid w:val="00EA2929"/>
    <w:rsid w:val="00EC6317"/>
    <w:rsid w:val="00EE3168"/>
    <w:rsid w:val="00EF0E81"/>
    <w:rsid w:val="00EF10AD"/>
    <w:rsid w:val="00EF67E8"/>
    <w:rsid w:val="00EF728F"/>
    <w:rsid w:val="00F12D85"/>
    <w:rsid w:val="00F14089"/>
    <w:rsid w:val="00F15C7D"/>
    <w:rsid w:val="00F2522E"/>
    <w:rsid w:val="00F26887"/>
    <w:rsid w:val="00F26C4D"/>
    <w:rsid w:val="00F548B2"/>
    <w:rsid w:val="00F67A67"/>
    <w:rsid w:val="00F8536F"/>
    <w:rsid w:val="00F931DA"/>
    <w:rsid w:val="00F96A44"/>
    <w:rsid w:val="00FA74E6"/>
    <w:rsid w:val="00FB4BDC"/>
    <w:rsid w:val="00FC1256"/>
    <w:rsid w:val="00FC5D31"/>
    <w:rsid w:val="00FC76AF"/>
    <w:rsid w:val="00FE0912"/>
    <w:rsid w:val="00FE477E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08E8-1D34-41F1-BBBD-FFD6AE9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NCSL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YVONNES</dc:creator>
  <cp:lastModifiedBy>Windows User</cp:lastModifiedBy>
  <cp:revision>2</cp:revision>
  <cp:lastPrinted>2014-08-07T18:33:00Z</cp:lastPrinted>
  <dcterms:created xsi:type="dcterms:W3CDTF">2016-01-14T23:53:00Z</dcterms:created>
  <dcterms:modified xsi:type="dcterms:W3CDTF">2016-01-14T23:53:00Z</dcterms:modified>
</cp:coreProperties>
</file>