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5D" w:rsidRDefault="00331C6E">
      <w:r>
        <w:t>Paul Klarin</w:t>
      </w:r>
    </w:p>
    <w:p w:rsidR="00331C6E" w:rsidRDefault="00331C6E">
      <w:r>
        <w:t>BA University of California Santa Barbara</w:t>
      </w:r>
    </w:p>
    <w:p w:rsidR="00331C6E" w:rsidRDefault="00331C6E">
      <w:r>
        <w:t>Master of Marine Affairs – University of Washington</w:t>
      </w:r>
      <w:r w:rsidR="00306A19">
        <w:t>,</w:t>
      </w:r>
      <w:r>
        <w:t xml:space="preserve"> College of Oceans and Fisheries</w:t>
      </w:r>
    </w:p>
    <w:p w:rsidR="00331C6E" w:rsidRDefault="00331C6E">
      <w:r>
        <w:t>Battelle Human Affairs Research Center – Seattle (1988-1990) – Research and analysis of the range of policy responses to the impacts of climate change and sea level rise on coastal environment</w:t>
      </w:r>
      <w:r w:rsidR="00306A19">
        <w:t>s</w:t>
      </w:r>
      <w:r>
        <w:t xml:space="preserve"> and communities.</w:t>
      </w:r>
    </w:p>
    <w:p w:rsidR="00331C6E" w:rsidRDefault="00331C6E">
      <w:r>
        <w:t xml:space="preserve">Oregon Coastal Management Program – </w:t>
      </w:r>
      <w:bookmarkStart w:id="0" w:name="_GoBack"/>
      <w:bookmarkEnd w:id="0"/>
      <w:r>
        <w:t>Department of Land Conservation and Development (1990 –present)</w:t>
      </w:r>
      <w:r w:rsidR="00306A19">
        <w:t xml:space="preserve">.  </w:t>
      </w:r>
      <w:r w:rsidR="0086204C">
        <w:t>Paul Klarin has s</w:t>
      </w:r>
      <w:r w:rsidR="00A0408D">
        <w:t xml:space="preserve">erved in various positions </w:t>
      </w:r>
      <w:r w:rsidR="0086204C">
        <w:t xml:space="preserve">at the OCMP </w:t>
      </w:r>
      <w:r w:rsidR="00A0408D">
        <w:t>performing a wide array of functions including administrative, budgetary</w:t>
      </w:r>
      <w:r w:rsidR="001D084E">
        <w:t xml:space="preserve"> planning</w:t>
      </w:r>
      <w:r w:rsidR="00A0408D">
        <w:t xml:space="preserve">, contractual management, </w:t>
      </w:r>
      <w:r w:rsidR="001D084E">
        <w:t xml:space="preserve">local </w:t>
      </w:r>
      <w:r w:rsidR="00A0408D">
        <w:t xml:space="preserve">plan review and implementation, state and federal permit coordination and federal consistency review, policy and legislative analyst, </w:t>
      </w:r>
      <w:r w:rsidR="001D084E">
        <w:t>state\</w:t>
      </w:r>
      <w:r w:rsidR="00A0408D">
        <w:t>federal liaison, special p</w:t>
      </w:r>
      <w:r w:rsidR="001D084E">
        <w:t xml:space="preserve">rojects coordinator, beach and coastal </w:t>
      </w:r>
      <w:proofErr w:type="spellStart"/>
      <w:r w:rsidR="001D084E">
        <w:t>shorelands</w:t>
      </w:r>
      <w:proofErr w:type="spellEnd"/>
      <w:r w:rsidR="00A0408D">
        <w:t xml:space="preserve"> </w:t>
      </w:r>
      <w:r w:rsidR="0086204C">
        <w:t>program coordinator.  Paul is c</w:t>
      </w:r>
      <w:r w:rsidR="001D084E">
        <w:t xml:space="preserve">urrently the </w:t>
      </w:r>
      <w:r w:rsidR="0086204C">
        <w:t>Marine Affairs\Ocean P</w:t>
      </w:r>
      <w:r w:rsidR="00A0408D">
        <w:t xml:space="preserve">rogram </w:t>
      </w:r>
      <w:r w:rsidR="0086204C">
        <w:t>C</w:t>
      </w:r>
      <w:r w:rsidR="001D084E">
        <w:t>oordinator responsible for amending and applyin</w:t>
      </w:r>
      <w:r w:rsidR="0086204C">
        <w:t>g Oregon’s Territorial Sea Plan, and is liaison to the Federal Bureau of Ocean Energy Management for the Oregon BOEM Marine Renewable Energy Task Force.</w:t>
      </w:r>
    </w:p>
    <w:sectPr w:rsidR="00331C6E" w:rsidSect="007D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331C6E"/>
    <w:rsid w:val="001D084E"/>
    <w:rsid w:val="00266A5D"/>
    <w:rsid w:val="00306A19"/>
    <w:rsid w:val="00331C6E"/>
    <w:rsid w:val="00681BB6"/>
    <w:rsid w:val="007D5100"/>
    <w:rsid w:val="0086204C"/>
    <w:rsid w:val="00A0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DLCD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Klarin</dc:creator>
  <cp:lastModifiedBy>PNWER2014</cp:lastModifiedBy>
  <cp:revision>2</cp:revision>
  <dcterms:created xsi:type="dcterms:W3CDTF">2014-06-24T21:09:00Z</dcterms:created>
  <dcterms:modified xsi:type="dcterms:W3CDTF">2014-06-24T21:09:00Z</dcterms:modified>
</cp:coreProperties>
</file>