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5A" w:rsidRDefault="000A535A" w:rsidP="00B82A28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Larry </w:t>
      </w:r>
      <w:proofErr w:type="spellStart"/>
      <w:r>
        <w:rPr>
          <w:color w:val="000000"/>
        </w:rPr>
        <w:t>Persily</w:t>
      </w:r>
      <w:proofErr w:type="spellEnd"/>
    </w:p>
    <w:p w:rsidR="00B82A28" w:rsidRDefault="00B82A28" w:rsidP="00B82A28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Before accepting the presidential appointment as Alaska North Slope natural gas pipeline project coordinator in 2010, Persily worked for more than a decade on Alaska oil and gas issues for three governors and the legislature -- including stints as deputy commissioner at the Alaska Department of Revenue, assistant director in the governor's Washington DC office and legislative aide for the House Finance Committee co-chair. Before joining government, </w:t>
      </w:r>
      <w:proofErr w:type="gramStart"/>
      <w:r>
        <w:rPr>
          <w:color w:val="000000"/>
        </w:rPr>
        <w:t>Persily</w:t>
      </w:r>
      <w:proofErr w:type="gramEnd"/>
      <w:r>
        <w:rPr>
          <w:color w:val="000000"/>
        </w:rPr>
        <w:t xml:space="preserve"> worked as a journalist in Alaska for almost 25 years, covering government, politics, oil and gas and budget issues. He also has worked as a budget and tax aide for the Municipality of </w:t>
      </w:r>
      <w:proofErr w:type="gramStart"/>
      <w:r>
        <w:rPr>
          <w:color w:val="000000"/>
        </w:rPr>
        <w:t>Anchorage,</w:t>
      </w:r>
      <w:proofErr w:type="gramEnd"/>
      <w:r>
        <w:rPr>
          <w:color w:val="000000"/>
        </w:rPr>
        <w:t xml:space="preserve"> and as a fiscal policy consultant to the Alaska Municipal League.</w:t>
      </w:r>
    </w:p>
    <w:p w:rsidR="002606A6" w:rsidRDefault="002606A6">
      <w:bookmarkStart w:id="0" w:name="_GoBack"/>
      <w:bookmarkEnd w:id="0"/>
    </w:p>
    <w:sectPr w:rsidR="002606A6" w:rsidSect="00D04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82A28"/>
    <w:rsid w:val="000A535A"/>
    <w:rsid w:val="002606A6"/>
    <w:rsid w:val="00B82A28"/>
    <w:rsid w:val="00D0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A2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A2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Persily</dc:creator>
  <cp:lastModifiedBy>PNWER2014</cp:lastModifiedBy>
  <cp:revision>2</cp:revision>
  <dcterms:created xsi:type="dcterms:W3CDTF">2014-06-24T22:59:00Z</dcterms:created>
  <dcterms:modified xsi:type="dcterms:W3CDTF">2014-06-24T22:59:00Z</dcterms:modified>
</cp:coreProperties>
</file>